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116" w:rsidRPr="00E61D08" w:rsidRDefault="00EF7EFA" w:rsidP="008C5C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199659" cy="5824368"/>
            <wp:effectExtent l="19050" t="0" r="0" b="0"/>
            <wp:docPr id="1" name="Рисунок 1" descr="E:\2023-2024 гг РП\РП Сахибуллина Л.Г\Литературное чтение на родном языке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Сахибуллина Л.Г\Литературное чтение на родном языке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370" cy="5826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668D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79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Федеральная рабочая программа по учебному предмету </w:t>
      </w:r>
      <w:bookmarkStart w:id="0" w:name="_Hlk125974305"/>
      <w:r w:rsidRPr="007E79F3">
        <w:rPr>
          <w:rFonts w:ascii="Times New Roman" w:hAnsi="Times New Roman" w:cs="Times New Roman"/>
          <w:b/>
          <w:sz w:val="28"/>
          <w:szCs w:val="28"/>
        </w:rPr>
        <w:t xml:space="preserve">«Литературное чтение на родном </w:t>
      </w:r>
      <w:bookmarkStart w:id="1" w:name="_Hlk127086624"/>
      <w:r w:rsidRPr="007E79F3">
        <w:rPr>
          <w:rFonts w:ascii="Times New Roman" w:hAnsi="Times New Roman" w:cs="Times New Roman"/>
          <w:b/>
          <w:sz w:val="28"/>
          <w:szCs w:val="28"/>
        </w:rPr>
        <w:t xml:space="preserve">(татарском) </w:t>
      </w:r>
      <w:bookmarkEnd w:id="1"/>
      <w:r w:rsidRPr="007E79F3">
        <w:rPr>
          <w:rFonts w:ascii="Times New Roman" w:hAnsi="Times New Roman" w:cs="Times New Roman"/>
          <w:b/>
          <w:sz w:val="28"/>
          <w:szCs w:val="28"/>
        </w:rPr>
        <w:t>языке»</w:t>
      </w:r>
      <w:bookmarkEnd w:id="0"/>
      <w:r w:rsidRPr="007E79F3">
        <w:rPr>
          <w:rFonts w:ascii="Times New Roman" w:hAnsi="Times New Roman" w:cs="Times New Roman"/>
          <w:b/>
          <w:sz w:val="28"/>
          <w:szCs w:val="28"/>
        </w:rPr>
        <w:t>. 1-4 класс.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Федеральная рабочая программа по учебному предмету «Литературное чтение на родном (татарском) языке» (предметная область «Родной язык и литературное чтение на родном языке») (далее соответственно - программа по литературному чтению на родном (татарском) языке, литературное чтение на родном (татарском) языке) разработана для обучающихся владеющих родным (татарским)  языком, и включает пояснительную записку, содержание обучения, планируемые результаты освоения программы по литературному чтению на родном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 xml:space="preserve"> (татарском) 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языке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2. Пояснительная записка отражает общие цели изучения литературного чтения на родном (татарском) языке, место в структуре учебного плана, а также подходы к отбору содержания, к определению планируемых результатов.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3. 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4. Планируемые результаты освоения программы по литературному чтению</w:t>
      </w:r>
      <w:r w:rsidRPr="007E79F3">
        <w:rPr>
          <w:rFonts w:ascii="Times New Roman" w:hAnsi="Times New Roman" w:cs="Times New Roman"/>
          <w:sz w:val="28"/>
          <w:szCs w:val="28"/>
        </w:rPr>
        <w:br/>
        <w:t xml:space="preserve">на родном (татарском) языке включают личностные,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результаты</w:t>
      </w:r>
      <w:r w:rsidRPr="007E79F3">
        <w:rPr>
          <w:rFonts w:ascii="Times New Roman" w:hAnsi="Times New Roman" w:cs="Times New Roman"/>
          <w:sz w:val="28"/>
          <w:szCs w:val="28"/>
        </w:rPr>
        <w:br/>
        <w:t>за весь период обучения на уровне начального общего образования, а также предметные результаты за каждый год обучения.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5. Пояснительная записка.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7E79F3">
        <w:rPr>
          <w:rFonts w:ascii="Times New Roman" w:hAnsi="Times New Roman" w:cs="Times New Roman"/>
          <w:sz w:val="28"/>
          <w:szCs w:val="28"/>
        </w:rPr>
        <w:t>5.1. Программа по литературному чтению на родном (татарском) языке</w:t>
      </w:r>
      <w:r w:rsidRPr="007E79F3">
        <w:rPr>
          <w:rFonts w:ascii="Times New Roman" w:hAnsi="Times New Roman" w:cs="Times New Roman"/>
          <w:sz w:val="28"/>
          <w:szCs w:val="28"/>
        </w:rPr>
        <w:br/>
        <w:t xml:space="preserve">на уровне начального общего образования разработана с целью оказания методической помощи учителю в создании </w:t>
      </w:r>
      <w:r w:rsidRPr="007E79F3">
        <w:rPr>
          <w:rFonts w:ascii="Times New Roman" w:hAnsi="Times New Roman" w:cs="Times New Roman"/>
          <w:sz w:val="28"/>
          <w:szCs w:val="28"/>
        </w:rPr>
        <w:lastRenderedPageBreak/>
        <w:t>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5.2. Курс литературного чтения на родном (татарском) языке направлен</w:t>
      </w:r>
      <w:r w:rsidRPr="007E79F3">
        <w:rPr>
          <w:rFonts w:ascii="Times New Roman" w:hAnsi="Times New Roman" w:cs="Times New Roman"/>
          <w:sz w:val="28"/>
          <w:szCs w:val="28"/>
        </w:rPr>
        <w:br/>
        <w:t xml:space="preserve">на формирование у младших школьников первоначальных знаний о татарской литературе, интереса к чтению, культуры восприятия художественного текста; </w:t>
      </w:r>
      <w:r w:rsidRPr="007E79F3">
        <w:rPr>
          <w:rFonts w:ascii="Times New Roman" w:hAnsi="Times New Roman" w:cs="Times New Roman"/>
          <w:sz w:val="28"/>
          <w:szCs w:val="28"/>
        </w:rPr>
        <w:br/>
        <w:t>на воспитание нравственности, любви к родному краю и государству через осознание своей национальной принадлежности.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5.3. В 1 классе учебный предмет «Литературное чтение на родном (татарском) языке» как систематический курс начинается после окончания курса «Обучение грамоте».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5.4. Учебный предмет обеспечивает реализацию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связей </w:t>
      </w:r>
      <w:r w:rsidRPr="007E79F3">
        <w:rPr>
          <w:rFonts w:ascii="Times New Roman" w:hAnsi="Times New Roman" w:cs="Times New Roman"/>
          <w:sz w:val="28"/>
          <w:szCs w:val="28"/>
        </w:rPr>
        <w:br/>
        <w:t>с другими дисциплинами гуманитарного цикла, особенно с учебным предметом «Родной (татарский) язык».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26016804"/>
      <w:r w:rsidRPr="007E79F3">
        <w:rPr>
          <w:rFonts w:ascii="Times New Roman" w:hAnsi="Times New Roman" w:cs="Times New Roman"/>
          <w:sz w:val="28"/>
          <w:szCs w:val="28"/>
        </w:rPr>
        <w:t>5.6. В содержании программы по литературному чтению на родном (татарском) языке выделяются следующие содержательные линии: виды речевой</w:t>
      </w:r>
      <w:r w:rsidRPr="007E79F3">
        <w:rPr>
          <w:rFonts w:ascii="Times New Roman" w:hAnsi="Times New Roman" w:cs="Times New Roman"/>
          <w:sz w:val="28"/>
          <w:szCs w:val="28"/>
        </w:rPr>
        <w:br/>
        <w:t xml:space="preserve">и читательской деятельности, работа с текстом художественного произведения, литературоведческая пропедевтика, творческая деятельность 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 xml:space="preserve">, круг детского чтения. 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5.7. В программу по литературному чтению на родном (татарском) языке включены лучшие образцы татарской детской литературы </w:t>
      </w:r>
      <w:r w:rsidRPr="007E79F3">
        <w:rPr>
          <w:rFonts w:ascii="Times New Roman" w:hAnsi="Times New Roman" w:cs="Times New Roman"/>
          <w:sz w:val="28"/>
          <w:szCs w:val="28"/>
        </w:rPr>
        <w:br/>
        <w:t xml:space="preserve">и татарского фольклора. При формировании содержания Программы учтены эстетическая и нравственная ценность </w:t>
      </w:r>
      <w:r w:rsidRPr="007E79F3">
        <w:rPr>
          <w:rFonts w:ascii="Times New Roman" w:hAnsi="Times New Roman" w:cs="Times New Roman"/>
          <w:sz w:val="28"/>
          <w:szCs w:val="28"/>
        </w:rPr>
        <w:lastRenderedPageBreak/>
        <w:t>текстов, их жанровое и тематическое разнообразие, читательские предпочтения. Произведения даны в рамках тематических разделов, обусловленных возрастом и интересами обучающихся.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5.8. Содержание программы по литературному чтению на родном (татарском) языке направлено на воспитание нравственно развитой и ответственной личности, на формирование патриотических чувств через осознание своей национальной принадлежности.</w:t>
      </w:r>
    </w:p>
    <w:bookmarkEnd w:id="2"/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5.9. Изучение литературного чтения на родном (татарском) языке направлено</w:t>
      </w:r>
      <w:r w:rsidRPr="007E79F3">
        <w:rPr>
          <w:rFonts w:ascii="Times New Roman" w:hAnsi="Times New Roman" w:cs="Times New Roman"/>
          <w:sz w:val="28"/>
          <w:szCs w:val="28"/>
        </w:rPr>
        <w:br/>
        <w:t>на достижение следующих целей: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воспитание ценностного отношения к татарской литературе как существенной части родной культуры;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формирование грамотного читателя, который в будущем сможет самостоятельно выбирать книги и пользоваться библиотекой, ориентируясь </w:t>
      </w:r>
      <w:r w:rsidRPr="007E79F3">
        <w:rPr>
          <w:rFonts w:ascii="Times New Roman" w:hAnsi="Times New Roman" w:cs="Times New Roman"/>
          <w:sz w:val="28"/>
          <w:szCs w:val="28"/>
        </w:rPr>
        <w:br/>
        <w:t>на собственные предпочтения или исходя из поставленной учебной задачи, а также использовать свою читательскую деятельность как средство для самообразования.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5.10. Достижение поставленных целей реализации программы</w:t>
      </w:r>
      <w:r w:rsidRPr="007E79F3">
        <w:rPr>
          <w:rFonts w:ascii="Times New Roman" w:hAnsi="Times New Roman" w:cs="Times New Roman"/>
          <w:sz w:val="28"/>
          <w:szCs w:val="28"/>
        </w:rPr>
        <w:br/>
        <w:t>по литературному чтению на родном (татарском) языке предусматривает решение следующих задач: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воспитание интереса к чтению и книге, формирование читательского кругозора;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формирование и совершенствование техники чтения вслух и про себя, развитие приёмов понимания (восприятия и осмысления) текста;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формирование коммуникативных умений обучающихся;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lastRenderedPageBreak/>
        <w:t>развитие устной и письменной речи учащихся на родном (татарском) языке (диалогической и монологической);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формирование нравственных и эстетических чувств обучающихся, обучение пониманию духовной сущности произведений; 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развитие способности к творческой деятельности на родном (татарском) языке.</w:t>
      </w:r>
    </w:p>
    <w:p w:rsidR="00AB7274" w:rsidRPr="00AB7274" w:rsidRDefault="007E79F3" w:rsidP="00AB727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  <w:r w:rsidRPr="007E79F3">
        <w:rPr>
          <w:rFonts w:ascii="Times New Roman" w:hAnsi="Times New Roman" w:cs="Times New Roman"/>
          <w:sz w:val="28"/>
          <w:szCs w:val="28"/>
        </w:rPr>
        <w:t>5.11. 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 xml:space="preserve">Общее число часов, рекомендованных для изучения литературного чтения на родном (татарском) языке, - 120 часов: </w:t>
      </w:r>
      <w:r w:rsidR="00AB7274" w:rsidRPr="00AB7274">
        <w:rPr>
          <w:rFonts w:ascii="Times New Roman" w:eastAsia="Calibri" w:hAnsi="Times New Roman" w:cs="Times New Roman"/>
          <w:sz w:val="24"/>
          <w:szCs w:val="24"/>
        </w:rPr>
        <w:t>в 1 классе - 33 часов (1 час</w:t>
      </w:r>
      <w:r w:rsidR="00AB7274" w:rsidRPr="00AB7274">
        <w:rPr>
          <w:rFonts w:ascii="Times New Roman" w:eastAsia="Calibri" w:hAnsi="Times New Roman" w:cs="Times New Roman"/>
          <w:sz w:val="24"/>
          <w:szCs w:val="24"/>
        </w:rPr>
        <w:br/>
        <w:t>в неделю), во 2 классе - 33 часа (1 час в неделю), в 3 классе - 33 часа (1 час</w:t>
      </w:r>
      <w:r w:rsidR="00AB7274" w:rsidRPr="00AB7274">
        <w:rPr>
          <w:rFonts w:ascii="Times New Roman" w:eastAsia="Calibri" w:hAnsi="Times New Roman" w:cs="Times New Roman"/>
          <w:sz w:val="24"/>
          <w:szCs w:val="24"/>
        </w:rPr>
        <w:br/>
        <w:t xml:space="preserve">в неделю), в 4 классе – 16.5 часа (0.5 час в неделю). </w:t>
      </w:r>
      <w:proofErr w:type="gramEnd"/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6. Содержание обучения в 1 классе. 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25992582"/>
      <w:r w:rsidRPr="007E79F3">
        <w:rPr>
          <w:rFonts w:ascii="Times New Roman" w:hAnsi="Times New Roman" w:cs="Times New Roman"/>
          <w:sz w:val="28"/>
          <w:szCs w:val="28"/>
        </w:rPr>
        <w:t>6.1. Учат в школе...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Произведения о школьной жизни, уроках, одноклассниках, праздниках </w:t>
      </w:r>
      <w:r w:rsidRPr="007E79F3">
        <w:rPr>
          <w:rFonts w:ascii="Times New Roman" w:hAnsi="Times New Roman" w:cs="Times New Roman"/>
          <w:sz w:val="28"/>
          <w:szCs w:val="28"/>
        </w:rPr>
        <w:br/>
        <w:t>в школе.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6.1.1. Произведения для чтения.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М.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Джалиль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Беренче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дәрес» («Первый урок»). Б. Рахмет, «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 xml:space="preserve">әсем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ясыйбыз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(«Мы рисуем»). М.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Магдеев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«Мәктә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пт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 xml:space="preserve">ә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беренче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көн» («Первый день в школе»). Дж.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Дарзаман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«Тискәре хәрефлә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>» («Непослушные буквы»). Х.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Туфан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«Казан» («Казань»). Ш.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Маннур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, </w:t>
      </w:r>
      <w:bookmarkStart w:id="4" w:name="_Hlk128051835"/>
      <w:r w:rsidRPr="007E79F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бел» («Знай хорошо»).</w:t>
      </w:r>
      <w:bookmarkEnd w:id="4"/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6.1.2. Произведения русской литературы.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В.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Голявкин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, «Парта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астында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(«Как я под партой сидел»).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6.2. Моя семья.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lastRenderedPageBreak/>
        <w:t>Произведения о семье и её роли в жизни человека, о членах семьи, семейных традициях, ситуациях общения в семье.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6.2.1. Произведения для чтения.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Г. Тукай, «Безнең гаилә» («Наша семья»). Р. Валиев,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Барысын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яратам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(«Всех люблю»). Ш.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Галиев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«Дәү әнигә кү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чт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>әнәч» («Гостинцы для бабушки»). Дж.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Дарзаман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Исем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таптым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(«Придумала имя»).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27598032"/>
      <w:r w:rsidRPr="007E79F3">
        <w:rPr>
          <w:rFonts w:ascii="Times New Roman" w:hAnsi="Times New Roman" w:cs="Times New Roman"/>
          <w:sz w:val="28"/>
          <w:szCs w:val="28"/>
        </w:rPr>
        <w:t xml:space="preserve">6.3. Татарское устное народное творчество. Считалки,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Малые жанры татарского устного народного творчества, их место в нашей жизни, ситуации использования. 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6.3.1. Считалки. 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6.3.2. 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127598059"/>
      <w:bookmarkEnd w:id="5"/>
      <w:r w:rsidRPr="007E79F3">
        <w:rPr>
          <w:rFonts w:ascii="Times New Roman" w:hAnsi="Times New Roman" w:cs="Times New Roman"/>
          <w:sz w:val="28"/>
          <w:szCs w:val="28"/>
        </w:rPr>
        <w:t>6.4. Красивая природа.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Произведения о природе, о её красоте и важности её сохранения. 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6.4.1.</w:t>
      </w:r>
      <w:bookmarkStart w:id="7" w:name="_Hlk127362801"/>
      <w:r w:rsidRPr="007E79F3">
        <w:rPr>
          <w:rFonts w:ascii="Times New Roman" w:hAnsi="Times New Roman" w:cs="Times New Roman"/>
          <w:sz w:val="28"/>
          <w:szCs w:val="28"/>
        </w:rPr>
        <w:t> Произведения для чтения</w:t>
      </w:r>
      <w:bookmarkEnd w:id="7"/>
      <w:r w:rsidRPr="007E79F3">
        <w:rPr>
          <w:rFonts w:ascii="Times New Roman" w:hAnsi="Times New Roman" w:cs="Times New Roman"/>
          <w:sz w:val="28"/>
          <w:szCs w:val="28"/>
        </w:rPr>
        <w:t>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И.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Туктар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, «Җем-җем!..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Чвик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!». Ф.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Садриев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, «Яңгыр,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яу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яу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яу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!» («Дождик, лей, лей, лей!»). Ш.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Галиев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«Тә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мле җәй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 xml:space="preserve">» («Вкусное лето»). 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27598161"/>
      <w:bookmarkEnd w:id="6"/>
      <w:r w:rsidRPr="007E79F3">
        <w:rPr>
          <w:rFonts w:ascii="Times New Roman" w:hAnsi="Times New Roman" w:cs="Times New Roman"/>
          <w:sz w:val="28"/>
          <w:szCs w:val="28"/>
        </w:rPr>
        <w:t>6.5. Литературоведческая пропедевтика.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Считалка,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закличка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рассказ, стихотворение, рифма.</w:t>
      </w:r>
    </w:p>
    <w:bookmarkEnd w:id="3"/>
    <w:bookmarkEnd w:id="8"/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7. Содержание обучения во 2 классе.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127598221"/>
      <w:r w:rsidRPr="007E79F3">
        <w:rPr>
          <w:rFonts w:ascii="Times New Roman" w:hAnsi="Times New Roman" w:cs="Times New Roman"/>
          <w:sz w:val="28"/>
          <w:szCs w:val="28"/>
        </w:rPr>
        <w:t>7.1. Наступила золотая осень.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lastRenderedPageBreak/>
        <w:t xml:space="preserve">Произведения о красоте осенней природы, осеннего леса, о празднике </w:t>
      </w:r>
      <w:r w:rsidRPr="007E79F3">
        <w:rPr>
          <w:rFonts w:ascii="Times New Roman" w:hAnsi="Times New Roman" w:cs="Times New Roman"/>
          <w:sz w:val="28"/>
          <w:szCs w:val="28"/>
        </w:rPr>
        <w:br/>
        <w:t>1 сентября.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7.1.1. Произведения для чтения.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Б. Рахмет, «Сара 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 xml:space="preserve">әктәпкә бара» («Сара идёт в школу»). Р. Валиева, «Көз» («Осень»). Г. Хасанов, «Көзге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бакча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(«Осенний сад»). Л.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Лерон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Яфрак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бәйрәме» («Праздник листьев»). Ф.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Яруллин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, «Көзге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табын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(«Осенние яства»). И.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Туктар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«Урман букеты» («Лесной букет»).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127598317"/>
      <w:bookmarkEnd w:id="9"/>
      <w:r w:rsidRPr="007E79F3">
        <w:rPr>
          <w:rFonts w:ascii="Times New Roman" w:hAnsi="Times New Roman" w:cs="Times New Roman"/>
          <w:sz w:val="28"/>
          <w:szCs w:val="28"/>
        </w:rPr>
        <w:t>7.2. Фольклор. Татарское устное народное творчество. Пословицы и поговорки. Загадки.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Малые жанры устного народного творчества. 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7.2.1. Пословицы и поговорки.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Тематика и проблематика. Значение пословиц. Ситуации использования в речи пословиц и поговорок. 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7.2.2. Загадки.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Смекалка и находчивость в решении загадок.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127598342"/>
      <w:bookmarkEnd w:id="10"/>
      <w:r w:rsidRPr="007E79F3">
        <w:rPr>
          <w:rFonts w:ascii="Times New Roman" w:hAnsi="Times New Roman" w:cs="Times New Roman"/>
          <w:sz w:val="28"/>
          <w:szCs w:val="28"/>
        </w:rPr>
        <w:t>7.3. Как прекрасен этот мир!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Произведения, отражающие красоту внешнего и внутреннего мира, красоту природы, труда, дружеских отношений.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7.3.1. Произведения для чтения.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Л.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Лерон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, «И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ямьле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дә соң </w:t>
      </w:r>
      <w:proofErr w:type="spellStart"/>
      <w:proofErr w:type="gramStart"/>
      <w:r w:rsidRPr="007E79F3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>өнья!» («Как прекрасен этот мир!»). Г. Тукай,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беткәч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уйнарга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ярый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>» («Закончил дело - гуляй смело»).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127598372"/>
      <w:bookmarkEnd w:id="11"/>
      <w:r w:rsidRPr="007E79F3">
        <w:rPr>
          <w:rFonts w:ascii="Times New Roman" w:hAnsi="Times New Roman" w:cs="Times New Roman"/>
          <w:sz w:val="28"/>
          <w:szCs w:val="28"/>
        </w:rPr>
        <w:lastRenderedPageBreak/>
        <w:t>7.4. Зимушка-зима.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Произведения, раскрывающие образы зимней природы, красоту зимнего леса, тему природы и человека. Праздник Новый год.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7.4.1. Произведения для чтения.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А.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Еники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Кышкы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урман» («Зимний лес»). А.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Алиш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«Январь». Б. Рахмет, «Кыш һә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кеше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(«Зима и человек»). С.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Урайский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Чыршы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янында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(«Вокруг ёлки»).</w:t>
      </w:r>
    </w:p>
    <w:bookmarkEnd w:id="12"/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7.4.2. Произведения русской литературы.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К. Ушинский, «Дүрт телә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>» («Четыре желания»).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127598678"/>
      <w:r w:rsidRPr="007E79F3">
        <w:rPr>
          <w:rFonts w:ascii="Times New Roman" w:hAnsi="Times New Roman" w:cs="Times New Roman"/>
          <w:sz w:val="28"/>
          <w:szCs w:val="28"/>
        </w:rPr>
        <w:t>7.5. Родина моя, мой родной язык...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Произведения, раскрывающие образ Родины, ее значение в жизни человека, рассказывающие о важности сохранения родного языка.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7.5.1. Произведения для чтения.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Г. Тукай,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тел» («Родной язык»). Р.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Файзуллин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Синеке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илнеке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(«Твоё - родное»). Г. Баширов, «Безнең Татарстан» («Наш Татарстан»). А. Рашитов,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Кояшлы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ил - бәхет 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иле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>» («Солнечная страна - страна счастья»).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127598761"/>
      <w:bookmarkEnd w:id="13"/>
      <w:r w:rsidRPr="007E79F3">
        <w:rPr>
          <w:rFonts w:ascii="Times New Roman" w:hAnsi="Times New Roman" w:cs="Times New Roman"/>
          <w:sz w:val="28"/>
          <w:szCs w:val="28"/>
        </w:rPr>
        <w:t>7.6. Весна к нам пришла.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Произведения, раскрывающие образ весны в литературе. Описание весенних месяцев, оживание природы, жизнь птиц и зверей.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7.6.1. Произведения для чтения.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lastRenderedPageBreak/>
        <w:t>Н.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Мадьяров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, «Кар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астыннан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чыкты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яз» («Весна выглянула из-под снега»). Р.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Миннуллин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, «Яз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керде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өебезгә» («Весна пришла к нам в дом»). А.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Бикчантаева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, «Март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аенда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(«В марте месяце»). Г. Баширов,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Язгы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авазлар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(«Весенние звуки»).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127598867"/>
      <w:bookmarkEnd w:id="14"/>
      <w:r w:rsidRPr="007E79F3">
        <w:rPr>
          <w:rFonts w:ascii="Times New Roman" w:hAnsi="Times New Roman" w:cs="Times New Roman"/>
          <w:sz w:val="28"/>
          <w:szCs w:val="28"/>
        </w:rPr>
        <w:t>7.7. </w:t>
      </w:r>
      <w:bookmarkStart w:id="16" w:name="_Hlk95679946"/>
      <w:r w:rsidRPr="007E79F3">
        <w:rPr>
          <w:rFonts w:ascii="Times New Roman" w:hAnsi="Times New Roman" w:cs="Times New Roman"/>
          <w:sz w:val="28"/>
          <w:szCs w:val="28"/>
        </w:rPr>
        <w:t>Посмеёмся вместе.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Произведения о весёлых и смешных ситуациях в жизни школы, одноклассников, друзей.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7.7.1. Произведения для чтения.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Р.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Миннуллин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Малайлар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сөйләшә» («Мальчишки разговаривают»). Ш.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Галиев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Онытылган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...» («Забыл...»). Р. Валиев,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класска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ни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?» («Что случилось с этим классом?»).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lk127598934"/>
      <w:bookmarkEnd w:id="15"/>
      <w:bookmarkEnd w:id="16"/>
      <w:r w:rsidRPr="007E79F3">
        <w:rPr>
          <w:rFonts w:ascii="Times New Roman" w:hAnsi="Times New Roman" w:cs="Times New Roman"/>
          <w:sz w:val="28"/>
          <w:szCs w:val="28"/>
        </w:rPr>
        <w:t>7.8. Здравствуй, лето!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Произведения, отражающие красоту летней природы. Стихотворения </w:t>
      </w:r>
      <w:r w:rsidRPr="007E79F3">
        <w:rPr>
          <w:rFonts w:ascii="Times New Roman" w:hAnsi="Times New Roman" w:cs="Times New Roman"/>
          <w:sz w:val="28"/>
          <w:szCs w:val="28"/>
        </w:rPr>
        <w:br/>
        <w:t>о веселом и интересном проведении времени в летние каникулы.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7.8.1. Произведения для чтения.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Л.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Лерон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Безне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җәй көтә» («Ждёт нас лето»). Р. Валиева, «Исәнме, җәй!» («Здравствуй, лето!»).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7.9. Литературоведческая пропедевтика.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Пословица, поговорка, загадка, синоним, антоним.</w:t>
      </w:r>
    </w:p>
    <w:bookmarkEnd w:id="17"/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8. Содержание обучения в 3 классе.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8.1. Книга - кладезь знаний.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lastRenderedPageBreak/>
        <w:t xml:space="preserve">Произведения, отражающие ценность книги, роль чтения в жизни человека </w:t>
      </w:r>
      <w:r w:rsidRPr="007E79F3">
        <w:rPr>
          <w:rFonts w:ascii="Times New Roman" w:hAnsi="Times New Roman" w:cs="Times New Roman"/>
          <w:sz w:val="28"/>
          <w:szCs w:val="28"/>
        </w:rPr>
        <w:br/>
        <w:t>и значимость книги в становлении личности.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8.1.1. Произведения для чтения.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М.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Гафури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Китап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һәм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(«Книга и дети»). Дж.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Тарджеманов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Якын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дус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(«Близкий друг»). З.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Туфайлова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«Безнең китапханәдә» («В нашей библиотеке»). Х.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Халиков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Китап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докторы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(«Книжный доктор»). В. Нуриев,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Китап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(«Книга»).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8.2. Устное народное творчество. Сказки.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Произведения народного творчества - сказки. Виды сказок, сказочные персонажи. Победа добра над злом. Татарские народные сказки.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8.2.1. Произведения для чтения.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Татарские народные сказки «Гөлчәчәк» («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Гульчачак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»), «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>үрәле» («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Шурале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8.2.2. Произведения русского фольклора.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Русская народная сказка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Казлар-аккошлар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(«Гуси-лебеди»).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8.3. В стране сказок.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Авторские сказки, их отличие от народных сказок.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8.3.1. Произведения для чтения.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Г. Тукай, «Су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анасы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(«Водяная»). А.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Алиш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Сертотмас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үрдә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>» («Болтливая утка»).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8.4. Наши маленькие друзья.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lastRenderedPageBreak/>
        <w:t>Произведения, раскрывающие отношения человека и природы. Образы зверей и птиц в произведениях.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8.4.1. Произведения для чтения.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Р.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Миннуллин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Акбайга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Акбаю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»). Й.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Миннуллина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Этем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югалды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бүген» («Потерялся сегодня мой щенок»). Л. Амирханова, «Минем нәни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дусларым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(«Мои маленькие друзья»). А.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Бикчантаева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, «Сөйкемсез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песи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» («Некрасивая кошка»). Н. Каштанов, «Йөнтәс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песи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(«Пушистый котёнок»)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 xml:space="preserve">казка «Кем нәрсә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ярата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(«Кому что нравится»).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8.5. Волшебное слово.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Произведения, раскрывающие смысл нравственных понятий.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8.5.1. Произведения для чтения.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И.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Туктар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>әхмәт һәркемгә рәхәт» («Доброе слово каждому приятно»). Д.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Гайнетдинова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Изге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сүз» («Святое слово»). М.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Галлямова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Дуслар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(«Друзья»). Р.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Файзуллин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Ничек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булырга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?» («Как стать хорошим?»).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8.6. Спортом занимаемся - здорово живём.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Произведения о здоровом образе жизни, физкультуре и спорте.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8.6.1. Произведения для чтения.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Х.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Халиков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«Хә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 xml:space="preserve">әкәттә - бәрәкәт» («В движении - сила»). Й. Шарапова, «Татарстан - спорт 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иле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>» («Татарстан - страна спорта»). Дж.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Дарзаман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«Бар да җитез» («Все мы ловкие»). Ш.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Галиев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Витаминлы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хәрефлә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>» («Витаминные буквы»). С.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Ахметзянова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, «Үрнәк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алабыз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(«Берём пример»).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8.7. Литературоведческая пропедевтика.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Сказка, авторская сказка, олицетворение.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lastRenderedPageBreak/>
        <w:t>9. Содержание обучения в 4 классе.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9.1. Красота рядом.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Произведения, раскрывающие красоту внешнего и внутреннего мира человека.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9.1.1. Произведения для чтения.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Р. Валиев, «Яшә, 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>өмеш кыңгырау» («Звени, серебряный колокольчик»). Г.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Мухамметшин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Хыял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(«Мечта»). В.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Хайруллина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Хозурлык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һәм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горурлык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(«Красота и гордость»). Р.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Миннуллин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Атказанган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сандугач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(«Заслуженный соловей»). Ш.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Галиев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, «Җирдә 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ми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>ңа ни кирәк?» («Что мне нужно на Земле?»).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9.2. Татарское устное народное творчество.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Мэзэки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Татарское устное народное творчество. Народная мудрость, идеалы и представления в фольклорных произведениях.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9.2.1. 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Мэзэки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как жанр устного народного творчества. 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9.3. Дружба.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Произведения о дружбе, о взаимовыручке, о согласии и единстве.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9.3.1. Произведения для чтения.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Б. Рахмет, «Минем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дусларым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(«Мои друзья»). Р.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Мингалим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, «Дусларың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гына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булсын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(«Пусть будут друзья»). Х.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Халиков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, «Яңа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дус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таптым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(«Я нашёл нового друга»). Д.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Аппакова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Шыгырдавыклы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башмаклар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(«Скрипучие башмаки»).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9.3.2. Произведения русской литературы.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lastRenderedPageBreak/>
        <w:t>Н. Сладков. «Дуслар-ахирәтлә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>» («Друзья-товарищи»).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9.4. Книга природы.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Произведения о красоте природы родного края, об ответственности за мир природы.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9.4.1. Произведения для чтения.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З.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Туфайлова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, «Без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утырткан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урман» («Лес, посаженный нами»). Дж.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Тарджеманов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Тукран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малае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Шуктуган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Шуктуган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»). З.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Ахмеров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Агачлар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авырый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(«Деревья тоже болеют»). А. Баян,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Яхшылык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кире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кайта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(«Добро возвращается обратно»). Ш.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Галиев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Курыкма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тимим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(«Не бойся, не трону»).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9.5. Весёлые праздники.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Произведения о календарных, народных праздниках. Народные обычаи </w:t>
      </w:r>
      <w:r w:rsidRPr="007E79F3">
        <w:rPr>
          <w:rFonts w:ascii="Times New Roman" w:hAnsi="Times New Roman" w:cs="Times New Roman"/>
          <w:sz w:val="28"/>
          <w:szCs w:val="28"/>
        </w:rPr>
        <w:br/>
        <w:t>и традиции.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9.5.1. Произведения для чтения.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Н. Гайсин, «Бү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ген б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>әйрәм» («Сегодня праздник»). Р. Хафизова, «Нәү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>үз килә» («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Навруз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идёт»). Р.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Зайдулла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, «Сабантуй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аланында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(«На поляне Сабантуя»). Р.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Миннуллин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«Әйлән-бәйлән» («Хоровод»). С. Сулейманова, «Әнилә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 xml:space="preserve"> бәйрәме» («Праздник мам»).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9.6. День Победы.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Изображение в произведениях праздника Дня Победы. Дань погибшим, уважение к ветеранам, рассказы фронтовиков.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9.6.1. Произведения для чтения.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lastRenderedPageBreak/>
        <w:t>Р.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Миннуллин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«Май килә» («Приближается май»). В.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Хайруллина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Билгесез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солдат» («Неизвестный солдат»). М. Маликова, «Һәйкәл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янында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» («У обелиска»). Р. 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Курбан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«Җ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иңү б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>әйрәме» («Праздник Победы»).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9.7. Литературоведческая пропедевтика.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Мэзэк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, сравнение.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10. Планируемые результаты освоения программы по литературному чтению на родном (татарском) языке на уровне начального общего образования.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10.1. В результате изучения литературного чтения на родном (татарском) языке на уровне начального общего образования 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1)  гражданско-патриотического воспитания: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становление ценностного отношения к своей Родине - России, в том числе через изучение родного языка и родной литературы, 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 xml:space="preserve"> частью истории</w:t>
      </w:r>
      <w:r w:rsidRPr="007E79F3">
        <w:rPr>
          <w:rFonts w:ascii="Times New Roman" w:hAnsi="Times New Roman" w:cs="Times New Roman"/>
          <w:sz w:val="28"/>
          <w:szCs w:val="28"/>
        </w:rPr>
        <w:br/>
        <w:t xml:space="preserve">и культуры страны; 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проявление уважения к традициям и культуре своего и других народов</w:t>
      </w:r>
      <w:r w:rsidRPr="007E79F3">
        <w:rPr>
          <w:rFonts w:ascii="Times New Roman" w:hAnsi="Times New Roman" w:cs="Times New Roman"/>
          <w:sz w:val="28"/>
          <w:szCs w:val="28"/>
        </w:rPr>
        <w:br/>
        <w:t>в процессе восприятия и анализа художественных произведений и творчества народов России;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родного края, в том числе при работе с художественными произведениями;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уважительное отношение к другим народам многонациональной России;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lastRenderedPageBreak/>
        <w:t xml:space="preserve">первоначальные представления о человеке как члене общества, о правах </w:t>
      </w:r>
      <w:r w:rsidRPr="007E79F3">
        <w:rPr>
          <w:rFonts w:ascii="Times New Roman" w:hAnsi="Times New Roman" w:cs="Times New Roman"/>
          <w:sz w:val="28"/>
          <w:szCs w:val="28"/>
        </w:rPr>
        <w:br/>
        <w:t>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2) духовно-нравственного воспитания: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проявление сопереживания, уважения и доброжелательности (в том числе </w:t>
      </w:r>
      <w:r w:rsidRPr="007E79F3">
        <w:rPr>
          <w:rFonts w:ascii="Times New Roman" w:hAnsi="Times New Roman" w:cs="Times New Roman"/>
          <w:sz w:val="28"/>
          <w:szCs w:val="28"/>
        </w:rPr>
        <w:br/>
        <w:t>с использованием адекватных языковых сре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 xml:space="preserve">я выражения своего состояния </w:t>
      </w:r>
      <w:r w:rsidRPr="007E79F3">
        <w:rPr>
          <w:rFonts w:ascii="Times New Roman" w:hAnsi="Times New Roman" w:cs="Times New Roman"/>
          <w:sz w:val="28"/>
          <w:szCs w:val="28"/>
        </w:rPr>
        <w:br/>
        <w:t xml:space="preserve">и чувств); 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выражение своего видения мира, индивидуальной позиции посредством</w:t>
      </w:r>
      <w:r w:rsidRPr="007E79F3">
        <w:rPr>
          <w:rFonts w:ascii="Times New Roman" w:hAnsi="Times New Roman" w:cs="Times New Roman"/>
          <w:sz w:val="28"/>
          <w:szCs w:val="28"/>
        </w:rPr>
        <w:br/>
        <w:t xml:space="preserve">накопления и систематизации литературных впечатлений, разнообразных </w:t>
      </w:r>
      <w:r w:rsidRPr="007E79F3">
        <w:rPr>
          <w:rFonts w:ascii="Times New Roman" w:hAnsi="Times New Roman" w:cs="Times New Roman"/>
          <w:sz w:val="28"/>
          <w:szCs w:val="28"/>
        </w:rPr>
        <w:br/>
        <w:t>по эмоциональной окраске;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3) эстетического воспитания: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стремление к самовыражению в разных видах художественной деятельности;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lastRenderedPageBreak/>
        <w:t>4) физического воспитания, формирования культуры здоровья</w:t>
      </w:r>
      <w:r w:rsidRPr="007E79F3">
        <w:rPr>
          <w:rFonts w:ascii="Times New Roman" w:hAnsi="Times New Roman" w:cs="Times New Roman"/>
          <w:sz w:val="28"/>
          <w:szCs w:val="28"/>
        </w:rPr>
        <w:br/>
        <w:t>и эмоционального благополучия: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соблюдение правил безопасного поиска в информационной среде дополнительной информации, в том числе на уроках литературного чтения на родном (татарском) языке;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</w:t>
      </w:r>
      <w:r w:rsidRPr="007E79F3">
        <w:rPr>
          <w:rFonts w:ascii="Times New Roman" w:hAnsi="Times New Roman" w:cs="Times New Roman"/>
          <w:sz w:val="28"/>
          <w:szCs w:val="28"/>
        </w:rPr>
        <w:br/>
        <w:t>и соблюдении норм речевого этикета и правил общения;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5) трудового воспитания: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</w:t>
      </w:r>
      <w:r w:rsidRPr="007E79F3">
        <w:rPr>
          <w:rFonts w:ascii="Times New Roman" w:hAnsi="Times New Roman" w:cs="Times New Roman"/>
          <w:sz w:val="28"/>
          <w:szCs w:val="28"/>
        </w:rPr>
        <w:br/>
        <w:t>в различных видах трудовой деятельности, интерес к различным профессиям (в том числе через примеры из художественных произведений).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6) экологического воспитания: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бережное отношение к природе посредством примеров из художественных произведений;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неприятие действий, приносящих ей вред;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7) ценности научного познания: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lastRenderedPageBreak/>
        <w:t>потребность в самостоятельной читательской деятельности, саморазвитии средствами татарской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10.2. В результате изучения </w:t>
      </w:r>
      <w:bookmarkStart w:id="18" w:name="_Hlk125970365"/>
      <w:r w:rsidRPr="007E79F3">
        <w:rPr>
          <w:rFonts w:ascii="Times New Roman" w:hAnsi="Times New Roman" w:cs="Times New Roman"/>
          <w:sz w:val="28"/>
          <w:szCs w:val="28"/>
        </w:rPr>
        <w:t>литературного чтения на родном (татарском) языке</w:t>
      </w:r>
      <w:bookmarkEnd w:id="18"/>
      <w:r w:rsidRPr="007E79F3">
        <w:rPr>
          <w:rFonts w:ascii="Times New Roman" w:hAnsi="Times New Roman" w:cs="Times New Roman"/>
          <w:sz w:val="28"/>
          <w:szCs w:val="28"/>
        </w:rPr>
        <w:br/>
        <w:t>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10.2.1.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сравнивать различные тексты по теме, главной мысли, жанру, соотносить произведение и его автора, устанавливать основания для сравнения текстов, устанавливать аналогии текстов;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объединять части объекта, объекты (тексты) по заданному признаку;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 произведения по темам, жанрам;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lastRenderedPageBreak/>
        <w:t>устанавливать причинно-следственные связи в сюжете фольклорного</w:t>
      </w:r>
      <w:r w:rsidRPr="007E79F3">
        <w:rPr>
          <w:rFonts w:ascii="Times New Roman" w:hAnsi="Times New Roman" w:cs="Times New Roman"/>
          <w:sz w:val="28"/>
          <w:szCs w:val="28"/>
        </w:rPr>
        <w:br/>
        <w:t>и художественного текста, при составлении плана, пересказе текста, характеристике поступков героев.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10.2.2.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с помощью учителя формулировать цель;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сравнивать несколько вариантов решения задачи, выбирать наиболее 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подходящий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 xml:space="preserve"> (на основе предложенных критериев);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выполнять по предложенному плану проектное задание;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анализа текста (классификации, сравнения, исследования);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10.2.3. У обучающегося будут сформированы следующие умения работать </w:t>
      </w:r>
      <w:r w:rsidRPr="007E79F3">
        <w:rPr>
          <w:rFonts w:ascii="Times New Roman" w:hAnsi="Times New Roman" w:cs="Times New Roman"/>
          <w:sz w:val="28"/>
          <w:szCs w:val="28"/>
        </w:rPr>
        <w:br/>
        <w:t>с информацией как часть познавательных универсальных учебных действий: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словарь, справочник;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(с помощью словарей, справочников);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lastRenderedPageBreak/>
        <w:t xml:space="preserve">соблюдать с помощью взрослых (учителей, родителей и (или) законных представителей) правила информационной безопасности при поиске информации </w:t>
      </w:r>
      <w:r w:rsidRPr="007E79F3">
        <w:rPr>
          <w:rFonts w:ascii="Times New Roman" w:hAnsi="Times New Roman" w:cs="Times New Roman"/>
          <w:sz w:val="28"/>
          <w:szCs w:val="28"/>
        </w:rPr>
        <w:br/>
        <w:t>в сети Интернет;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10.2.4. У обучающегося будут сформированы следующие умения общения как часть коммуникативных универсальных учебных действий: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воспринимать и формулировать суждения, выражать эмоции в соответствии </w:t>
      </w:r>
      <w:r w:rsidRPr="007E79F3">
        <w:rPr>
          <w:rFonts w:ascii="Times New Roman" w:hAnsi="Times New Roman" w:cs="Times New Roman"/>
          <w:sz w:val="28"/>
          <w:szCs w:val="28"/>
        </w:rPr>
        <w:br/>
        <w:t>с целями и условиями общения в знакомой среде;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корректно и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аргументированно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 xml:space="preserve"> высказывать своё мнение;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создавать устные (описание, рассуждение, повествование) и письменные (повествование) тексты;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готовить небольшие публичные выступления; 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lastRenderedPageBreak/>
        <w:t>10.2.5. 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10.2.6. У обучающегося будут сформированы следующие умения самоконтроля как части регулятивных универсальных учебных действий: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устанавливать причины успеха или неудач учебной деятельности;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корректировать свои учебные действия для преодоления речевых </w:t>
      </w:r>
      <w:r w:rsidRPr="007E79F3">
        <w:rPr>
          <w:rFonts w:ascii="Times New Roman" w:hAnsi="Times New Roman" w:cs="Times New Roman"/>
          <w:sz w:val="28"/>
          <w:szCs w:val="28"/>
        </w:rPr>
        <w:br/>
        <w:t>ошибок.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10.2.7. У обучающегося будут сформированы следующие умения </w:t>
      </w:r>
      <w:bookmarkStart w:id="19" w:name="_Hlk126101120"/>
      <w:r w:rsidRPr="007E79F3">
        <w:rPr>
          <w:rFonts w:ascii="Times New Roman" w:hAnsi="Times New Roman" w:cs="Times New Roman"/>
          <w:sz w:val="28"/>
          <w:szCs w:val="28"/>
        </w:rPr>
        <w:t>совместной деятельности:</w:t>
      </w:r>
    </w:p>
    <w:bookmarkEnd w:id="19"/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формулировать краткосрочные и долгосрочные цели (индивидуальные </w:t>
      </w:r>
      <w:r w:rsidRPr="007E79F3">
        <w:rPr>
          <w:rFonts w:ascii="Times New Roman" w:hAnsi="Times New Roman" w:cs="Times New Roman"/>
          <w:sz w:val="28"/>
          <w:szCs w:val="28"/>
        </w:rPr>
        <w:br/>
        <w:t xml:space="preserve">с учётом участия в коллективных задачах) в стандартной (типовой) ситуации </w:t>
      </w:r>
      <w:r w:rsidRPr="007E79F3">
        <w:rPr>
          <w:rFonts w:ascii="Times New Roman" w:hAnsi="Times New Roman" w:cs="Times New Roman"/>
          <w:sz w:val="28"/>
          <w:szCs w:val="28"/>
        </w:rPr>
        <w:br/>
        <w:t>на основе предложенного формата планирования, распределения промежуточных шагов и сроков;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принимать цель совместной деятельности, коллективно выстраивать действия по её достижению (распределять роли, договариваться, обсуждать процесс </w:t>
      </w:r>
      <w:r w:rsidRPr="007E79F3">
        <w:rPr>
          <w:rFonts w:ascii="Times New Roman" w:hAnsi="Times New Roman" w:cs="Times New Roman"/>
          <w:sz w:val="28"/>
          <w:szCs w:val="28"/>
        </w:rPr>
        <w:br/>
        <w:t>и результат совместной работы);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lastRenderedPageBreak/>
        <w:t>оценивать свой вклад в общий результат;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по литературному чтению на родном (татарском) языке с опорой на предложенные образцы.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10.3. Предметные результаты изучения литературного чтения на родном (татарском) языке. К концу обучения в 1 классе 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читать вслух (владеть техникой слогового плавного, осознанного</w:t>
      </w:r>
      <w:r w:rsidRPr="007E79F3">
        <w:rPr>
          <w:rFonts w:ascii="Times New Roman" w:hAnsi="Times New Roman" w:cs="Times New Roman"/>
          <w:sz w:val="28"/>
          <w:szCs w:val="28"/>
        </w:rPr>
        <w:br/>
        <w:t>и правильного чтения вслух с учётом индивидуальных возможностей, с переходом на чтение словами без пропусков и перестановок букв и слогов), осознанно выбирать интонацию, темп чтения и необходимые паузы в соответствии</w:t>
      </w:r>
      <w:r w:rsidRPr="007E79F3">
        <w:rPr>
          <w:rFonts w:ascii="Times New Roman" w:hAnsi="Times New Roman" w:cs="Times New Roman"/>
          <w:sz w:val="28"/>
          <w:szCs w:val="28"/>
        </w:rPr>
        <w:br/>
        <w:t>с особенностями текста;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определять (с помощью учителя) тему и главную мысль прочитанного или прослушанного текста; 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характеризовать литературного героя;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читать наизусть 1–2 стихотворения разных авторов;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различать и называть отдельные жанры фольклора (считалки, </w:t>
      </w:r>
      <w:proofErr w:type="spellStart"/>
      <w:r w:rsidRPr="007E79F3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7E79F3">
        <w:rPr>
          <w:rFonts w:ascii="Times New Roman" w:hAnsi="Times New Roman" w:cs="Times New Roman"/>
          <w:sz w:val="28"/>
          <w:szCs w:val="28"/>
        </w:rPr>
        <w:t>)</w:t>
      </w:r>
      <w:r w:rsidRPr="007E79F3">
        <w:rPr>
          <w:rFonts w:ascii="Times New Roman" w:hAnsi="Times New Roman" w:cs="Times New Roman"/>
          <w:sz w:val="28"/>
          <w:szCs w:val="28"/>
        </w:rPr>
        <w:br/>
        <w:t xml:space="preserve">и художественной литературы (рассказы, стихотворения); 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отличать прозаическое произведение от стихотворного, выделять особенности стихотворного произведения (рифма);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находить средства художественной выразительности в тексте (уменьшительно-ласкательная форма слов);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lastRenderedPageBreak/>
        <w:t>составлять устное высказывание (2–3 предложения) на заданную тему</w:t>
      </w:r>
      <w:r w:rsidRPr="007E79F3">
        <w:rPr>
          <w:rFonts w:ascii="Times New Roman" w:hAnsi="Times New Roman" w:cs="Times New Roman"/>
          <w:sz w:val="28"/>
          <w:szCs w:val="28"/>
        </w:rPr>
        <w:br/>
        <w:t>по образцу (на основе прочитанного или прослушанного произведения)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10.4. Предметные результаты изучения литературного чтения на родном (татарском) языке». К концу обучения во 2 классе 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Hlk125970550"/>
      <w:r w:rsidRPr="007E79F3">
        <w:rPr>
          <w:rFonts w:ascii="Times New Roman" w:hAnsi="Times New Roman" w:cs="Times New Roman"/>
          <w:sz w:val="28"/>
          <w:szCs w:val="28"/>
        </w:rPr>
        <w:t>читать вслух (владеть техникой осознанного и правильного чтения вслух целыми словами без пропусков и перестановок букв и слогов, с соблюдением</w:t>
      </w:r>
      <w:r w:rsidRPr="007E79F3">
        <w:rPr>
          <w:rFonts w:ascii="Times New Roman" w:hAnsi="Times New Roman" w:cs="Times New Roman"/>
          <w:sz w:val="28"/>
          <w:szCs w:val="28"/>
        </w:rPr>
        <w:br/>
        <w:t xml:space="preserve">при чтении орфоэпических интонационных норм), уметь переходить от чтения вслух к чтению про себя; 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задавать вопросы к фактическому содержанию произведения; участвовать</w:t>
      </w:r>
      <w:r w:rsidRPr="007E79F3">
        <w:rPr>
          <w:rFonts w:ascii="Times New Roman" w:hAnsi="Times New Roman" w:cs="Times New Roman"/>
          <w:sz w:val="28"/>
          <w:szCs w:val="28"/>
        </w:rPr>
        <w:br/>
        <w:t>в беседе по прочитанному тексту;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самостоятельно определять тему и выделять главную мысль произведения;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определять хронологическую последовательность событий в произведении;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сопоставлять название произведения с его темой (о природе, о сверстниках,</w:t>
      </w:r>
      <w:r w:rsidRPr="007E79F3">
        <w:rPr>
          <w:rFonts w:ascii="Times New Roman" w:hAnsi="Times New Roman" w:cs="Times New Roman"/>
          <w:sz w:val="28"/>
          <w:szCs w:val="28"/>
        </w:rPr>
        <w:br/>
        <w:t>о добре, зле);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строить короткое монологическое высказывание (краткий и развернутый ответ на вопрос учителя);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уметь характеризовать литературного героя, давать оценку его поступкам;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читать наизусть 2–3 стихотворения разных авторов;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ориентироваться в книге, учебнике, опираясь на её аппарат (обложку, оглавление, иллюстрации);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различать и называть отдельные жанры фольклора (пословицы и поговорки, загадки);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lastRenderedPageBreak/>
        <w:t>находить в тексте средства художественной выразительности (синонимы, антонимы);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читать художественное произведение по ролям;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писать короткие сочинения по личным наблюдениям и впечатлениям.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10.5. </w:t>
      </w:r>
      <w:bookmarkEnd w:id="20"/>
      <w:r w:rsidRPr="007E79F3">
        <w:rPr>
          <w:rFonts w:ascii="Times New Roman" w:hAnsi="Times New Roman" w:cs="Times New Roman"/>
          <w:sz w:val="28"/>
          <w:szCs w:val="28"/>
        </w:rPr>
        <w:t xml:space="preserve">Предметные результаты изучения литературного чтения на родном (татарском) языке». К концу обучения в 3 классе 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читать вслух (владеть техникой осознанного чтения про себя и вслух целыми словами с переходом на чтение группами слов без пропусков и перестановок букв</w:t>
      </w:r>
      <w:r w:rsidRPr="007E79F3">
        <w:rPr>
          <w:rFonts w:ascii="Times New Roman" w:hAnsi="Times New Roman" w:cs="Times New Roman"/>
          <w:sz w:val="28"/>
          <w:szCs w:val="28"/>
        </w:rPr>
        <w:br/>
        <w:t>и слогов, с соблюдением орфоэпических и интонационных норм);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в соответствии с учебной задачей обращаться к разным видам чтения (изучающее, выборочное, ознакомительное);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задавать вопросы к прочитанным произведениям, в том числе проблемного характера, участвовать в беседе по прочитанному тексту;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определять позицию автора (вместе с учителем);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высказывание с соблюдением норм татарского литературного языка;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составлять план текста (вопросный, номинативный); пересказывать текст (подробно, выборочно, сжато); 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читать наизусть 3–4 стихотворения разных авторов;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находить и различать средства художественной выразительности (олицетворение) в произведениях устного народного творчества и в авторской литературе;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lastRenderedPageBreak/>
        <w:t xml:space="preserve">придумывать продолжение прочитанного произведения, сочинять произведения по аналогии с 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прочитанным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>.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10.6. Предметные результаты изучения литературного чтения на родном (татарском) языке. К концу обучения в 4 классе </w:t>
      </w:r>
      <w:proofErr w:type="gramStart"/>
      <w:r w:rsidRPr="007E79F3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7E79F3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читать про себя (используя технику автоматизированного чтения) и вслух группами слов с соблюдением орфоэпических и интонационных норм;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знать содержание изученных литературных произведений, указывать их авторов и названия;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делить текст на смысловые части, составлять план текста и использовать его для пересказа;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 xml:space="preserve">самостоятельно характеризовать героев произведений, устанавливать взаимосвязь между поступками, мыслями, чувствами героев; высказывать оценочные суждения о героях прочитанных произведений; 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читать наизусть 4–5 стихотворений разных авторов;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самостоятельно находить в тексте средства художественной выразительности (сравнения), понимать их роль в произведении;</w:t>
      </w:r>
    </w:p>
    <w:p w:rsidR="007E79F3" w:rsidRP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создавать собственный текст на основе художественного произведения,</w:t>
      </w:r>
      <w:r w:rsidRPr="007E79F3">
        <w:rPr>
          <w:rFonts w:ascii="Times New Roman" w:hAnsi="Times New Roman" w:cs="Times New Roman"/>
          <w:sz w:val="28"/>
          <w:szCs w:val="28"/>
        </w:rPr>
        <w:br/>
        <w:t>по иллюстрациям, на основе личного опыта;</w:t>
      </w:r>
    </w:p>
    <w:p w:rsidR="007E79F3" w:rsidRDefault="007E79F3" w:rsidP="007E7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9F3">
        <w:rPr>
          <w:rFonts w:ascii="Times New Roman" w:hAnsi="Times New Roman" w:cs="Times New Roman"/>
          <w:sz w:val="28"/>
          <w:szCs w:val="28"/>
        </w:rPr>
        <w:t>выполнять проектные задания с использованием различных источников</w:t>
      </w:r>
      <w:r w:rsidRPr="007E79F3">
        <w:rPr>
          <w:rFonts w:ascii="Times New Roman" w:hAnsi="Times New Roman" w:cs="Times New Roman"/>
          <w:sz w:val="28"/>
          <w:szCs w:val="28"/>
        </w:rPr>
        <w:br/>
        <w:t>и способов переработки информации.</w:t>
      </w:r>
    </w:p>
    <w:p w:rsidR="007B675C" w:rsidRPr="007B675C" w:rsidRDefault="007B675C" w:rsidP="007B675C">
      <w:pPr>
        <w:pStyle w:val="af"/>
        <w:rPr>
          <w:rFonts w:ascii="Times New Roman" w:hAnsi="Times New Roman" w:cs="Times New Roman"/>
          <w:sz w:val="28"/>
          <w:szCs w:val="28"/>
        </w:rPr>
      </w:pPr>
    </w:p>
    <w:p w:rsidR="007B675C" w:rsidRDefault="007B675C" w:rsidP="007B675C">
      <w:pPr>
        <w:pStyle w:val="af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B675C" w:rsidRDefault="007B675C" w:rsidP="007B675C">
      <w:pPr>
        <w:pStyle w:val="af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B675C" w:rsidRPr="007B675C" w:rsidRDefault="007B675C" w:rsidP="007B675C">
      <w:pPr>
        <w:pStyle w:val="af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Рабочая программа по предмету "Родная (татарская) литература" составлена на основе:</w:t>
      </w:r>
    </w:p>
    <w:p w:rsidR="007B675C" w:rsidRPr="007B675C" w:rsidRDefault="007B675C" w:rsidP="007B675C">
      <w:pPr>
        <w:pStyle w:val="af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>•</w:t>
      </w:r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Федерального закона "Об образовании в Российской Федерации от 29.12.2012 N 273-ФЗ (ред. от 03.08.2018.</w:t>
      </w:r>
      <w:proofErr w:type="gramEnd"/>
    </w:p>
    <w:p w:rsidR="007B675C" w:rsidRPr="007B675C" w:rsidRDefault="007B675C" w:rsidP="007B675C">
      <w:pPr>
        <w:pStyle w:val="af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>•</w:t>
      </w:r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Закона РТ "Об образовании (22.07.2013)</w:t>
      </w:r>
    </w:p>
    <w:p w:rsidR="007B675C" w:rsidRPr="007B675C" w:rsidRDefault="007B675C" w:rsidP="007B675C">
      <w:pPr>
        <w:pStyle w:val="af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>•</w:t>
      </w:r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Закона РТ от 08.07. 1992 №560 -XII " </w:t>
      </w:r>
      <w:proofErr w:type="spellStart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Огосударственных</w:t>
      </w:r>
      <w:proofErr w:type="spellEnd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языках Республики Татарстан и других языках в Республике Татарстан</w:t>
      </w:r>
      <w:proofErr w:type="gramStart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>"(</w:t>
      </w:r>
      <w:proofErr w:type="gramEnd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ред</w:t>
      </w:r>
      <w:proofErr w:type="spellEnd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Законов РТ от 28.07.2004 №44-ЗРТ, от 03.12.2009 №54-ЗРТ, от 03.03.2012 №16- ЗРТ, от 12.06.2014 №53-ЗРТ)</w:t>
      </w:r>
    </w:p>
    <w:p w:rsidR="007B675C" w:rsidRPr="007B675C" w:rsidRDefault="007B675C" w:rsidP="007B675C">
      <w:pPr>
        <w:pStyle w:val="af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>•</w:t>
      </w:r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ФГОС НОО от 06.10.2009г. №373, ФГОС ООО от 17.12.2010г. №1897</w:t>
      </w:r>
      <w:proofErr w:type="gramStart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ФГОС ОО от 17.05.2012 №413 (в ред. Приказов </w:t>
      </w:r>
      <w:proofErr w:type="spellStart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России от 26.11.2010 N 1241, от 22.09.2011 N 2357, от 18.12.2012 N 1060,</w:t>
      </w:r>
    </w:p>
    <w:p w:rsidR="007B675C" w:rsidRPr="007B675C" w:rsidRDefault="007B675C" w:rsidP="007B675C">
      <w:pPr>
        <w:pStyle w:val="af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29.12.2014 N 1643, от 18.05.2015 N 507,от 31.12.2015 N 1576, 1577, 1578);</w:t>
      </w:r>
    </w:p>
    <w:p w:rsidR="007B675C" w:rsidRPr="007B675C" w:rsidRDefault="007B675C" w:rsidP="007B675C">
      <w:pPr>
        <w:pStyle w:val="af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>•</w:t>
      </w:r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Примерной основной образовательной программы (</w:t>
      </w:r>
      <w:proofErr w:type="gramStart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одобрена</w:t>
      </w:r>
      <w:proofErr w:type="gramEnd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решением федерального учебно-методического объединения по общему образованию (НОО, ООО  - протокол от 8 апреля 2015 г. № 1/15; ОО - протокол  от 28 июня 2016 г. № 2/16-з);</w:t>
      </w:r>
    </w:p>
    <w:p w:rsidR="007B675C" w:rsidRPr="007B675C" w:rsidRDefault="007B675C" w:rsidP="007B675C">
      <w:pPr>
        <w:pStyle w:val="af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Примерной рабочей программы учебного предмета «Татарская литература» для общеобразовательных организаций с обучением на русском языке (для изучающих татарский язык как родной) 1-11 классы (одобрена </w:t>
      </w:r>
      <w:proofErr w:type="spellStart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решениемфедеральногоучебно-методического</w:t>
      </w:r>
      <w:proofErr w:type="spellEnd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объединения по общему образованию</w:t>
      </w:r>
      <w:proofErr w:type="gramStart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>)п</w:t>
      </w:r>
      <w:proofErr w:type="gramEnd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ротокол от 16 мая 2017 г. № 2/17)</w:t>
      </w:r>
      <w:r w:rsidRPr="007B67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Автор-составитель:Хасанова</w:t>
      </w:r>
      <w:proofErr w:type="spellEnd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Ф. Ф.</w:t>
      </w:r>
    </w:p>
    <w:p w:rsidR="007B675C" w:rsidRPr="007B675C" w:rsidRDefault="007B675C" w:rsidP="007B675C">
      <w:pPr>
        <w:pStyle w:val="af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>•</w:t>
      </w:r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Образовательной программы  основного общего образования МБОУ "Школа №17"Приволжского района </w:t>
      </w:r>
      <w:proofErr w:type="gramStart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proofErr w:type="gramEnd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Казани</w:t>
      </w:r>
    </w:p>
    <w:p w:rsidR="007B675C" w:rsidRPr="007B675C" w:rsidRDefault="007B675C" w:rsidP="007B675C">
      <w:pPr>
        <w:pStyle w:val="af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>•</w:t>
      </w:r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Учебного плана МБОУ "Школа №17" Приволжского района </w:t>
      </w:r>
      <w:proofErr w:type="gramStart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proofErr w:type="gramEnd"/>
      <w:r w:rsidRPr="007B675C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Казани.</w:t>
      </w:r>
    </w:p>
    <w:p w:rsidR="007B675C" w:rsidRPr="007B675C" w:rsidRDefault="007B675C" w:rsidP="007B675C">
      <w:pPr>
        <w:pStyle w:val="af"/>
        <w:rPr>
          <w:rFonts w:ascii="Times New Roman" w:hAnsi="Times New Roman" w:cs="Times New Roman"/>
          <w:sz w:val="28"/>
          <w:szCs w:val="28"/>
          <w:lang w:eastAsia="ru-RU"/>
        </w:rPr>
      </w:pPr>
      <w:r w:rsidRPr="007B675C">
        <w:rPr>
          <w:rFonts w:ascii="Times New Roman" w:hAnsi="Times New Roman" w:cs="Times New Roman"/>
          <w:sz w:val="28"/>
          <w:szCs w:val="28"/>
          <w:lang w:eastAsia="ru-RU"/>
        </w:rPr>
        <w:t xml:space="preserve">Методическое пособие на татарском языке для учителей татарского языка начальных </w:t>
      </w:r>
      <w:proofErr w:type="spellStart"/>
      <w:r w:rsidRPr="007B675C">
        <w:rPr>
          <w:rFonts w:ascii="Times New Roman" w:hAnsi="Times New Roman" w:cs="Times New Roman"/>
          <w:sz w:val="28"/>
          <w:szCs w:val="28"/>
          <w:lang w:eastAsia="ru-RU"/>
        </w:rPr>
        <w:t>классов</w:t>
      </w:r>
      <w:proofErr w:type="gramStart"/>
      <w:r w:rsidRPr="007B675C">
        <w:rPr>
          <w:rFonts w:ascii="Times New Roman" w:hAnsi="Times New Roman" w:cs="Times New Roman"/>
          <w:sz w:val="28"/>
          <w:szCs w:val="28"/>
          <w:lang w:eastAsia="ru-RU"/>
        </w:rPr>
        <w:t>.А</w:t>
      </w:r>
      <w:proofErr w:type="gramEnd"/>
      <w:r w:rsidRPr="007B675C">
        <w:rPr>
          <w:rFonts w:ascii="Times New Roman" w:hAnsi="Times New Roman" w:cs="Times New Roman"/>
          <w:sz w:val="28"/>
          <w:szCs w:val="28"/>
          <w:lang w:eastAsia="ru-RU"/>
        </w:rPr>
        <w:t>вторы</w:t>
      </w:r>
      <w:proofErr w:type="spellEnd"/>
      <w:r w:rsidRPr="007B675C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7B675C">
        <w:rPr>
          <w:rFonts w:ascii="Times New Roman" w:hAnsi="Times New Roman" w:cs="Times New Roman"/>
          <w:sz w:val="28"/>
          <w:szCs w:val="28"/>
          <w:lang w:eastAsia="ru-RU"/>
        </w:rPr>
        <w:t>Ф.Ш.Гарифуллина</w:t>
      </w:r>
      <w:proofErr w:type="gramStart"/>
      <w:r w:rsidRPr="007B675C">
        <w:rPr>
          <w:rFonts w:ascii="Times New Roman" w:hAnsi="Times New Roman" w:cs="Times New Roman"/>
          <w:sz w:val="28"/>
          <w:szCs w:val="28"/>
          <w:lang w:eastAsia="ru-RU"/>
        </w:rPr>
        <w:t>,И</w:t>
      </w:r>
      <w:proofErr w:type="gramEnd"/>
      <w:r w:rsidRPr="007B675C">
        <w:rPr>
          <w:rFonts w:ascii="Times New Roman" w:hAnsi="Times New Roman" w:cs="Times New Roman"/>
          <w:sz w:val="28"/>
          <w:szCs w:val="28"/>
          <w:lang w:eastAsia="ru-RU"/>
        </w:rPr>
        <w:t>.Х.Мияссарова</w:t>
      </w:r>
      <w:proofErr w:type="spellEnd"/>
      <w:r w:rsidRPr="007B675C">
        <w:rPr>
          <w:rFonts w:ascii="Times New Roman" w:hAnsi="Times New Roman" w:cs="Times New Roman"/>
          <w:sz w:val="28"/>
          <w:szCs w:val="28"/>
          <w:lang w:eastAsia="ru-RU"/>
        </w:rPr>
        <w:t>, Казань,” Мәгариф-Вакыт”, 2013.</w:t>
      </w:r>
    </w:p>
    <w:p w:rsidR="007B675C" w:rsidRPr="007B675C" w:rsidRDefault="007B675C" w:rsidP="007B675C">
      <w:pPr>
        <w:pStyle w:val="af"/>
        <w:rPr>
          <w:rFonts w:ascii="Times New Roman" w:hAnsi="Times New Roman" w:cs="Times New Roman"/>
          <w:sz w:val="28"/>
          <w:szCs w:val="28"/>
          <w:lang w:eastAsia="ru-RU"/>
        </w:rPr>
      </w:pPr>
      <w:r w:rsidRPr="007B675C">
        <w:rPr>
          <w:rFonts w:ascii="Times New Roman" w:hAnsi="Times New Roman" w:cs="Times New Roman"/>
          <w:sz w:val="28"/>
          <w:szCs w:val="28"/>
          <w:lang w:eastAsia="ru-RU"/>
        </w:rPr>
        <w:t xml:space="preserve"> 3.Ф.Ш.Гарифуллина, </w:t>
      </w:r>
      <w:proofErr w:type="spellStart"/>
      <w:r w:rsidRPr="007B675C">
        <w:rPr>
          <w:rFonts w:ascii="Times New Roman" w:hAnsi="Times New Roman" w:cs="Times New Roman"/>
          <w:sz w:val="28"/>
          <w:szCs w:val="28"/>
          <w:lang w:eastAsia="ru-RU"/>
        </w:rPr>
        <w:t>И.Х.Мияссарова</w:t>
      </w:r>
      <w:proofErr w:type="spellEnd"/>
      <w:r w:rsidRPr="007B675C">
        <w:rPr>
          <w:rFonts w:ascii="Times New Roman" w:hAnsi="Times New Roman" w:cs="Times New Roman"/>
          <w:sz w:val="28"/>
          <w:szCs w:val="28"/>
          <w:lang w:eastAsia="ru-RU"/>
        </w:rPr>
        <w:t xml:space="preserve">  Ә</w:t>
      </w:r>
      <w:r w:rsidRPr="007B675C">
        <w:rPr>
          <w:rFonts w:ascii="Times New Roman" w:hAnsi="Times New Roman" w:cs="Times New Roman"/>
          <w:sz w:val="28"/>
          <w:szCs w:val="28"/>
          <w:lang w:val="tt-RU" w:eastAsia="ru-RU"/>
        </w:rPr>
        <w:t xml:space="preserve">дәби уку </w:t>
      </w:r>
      <w:proofErr w:type="spellStart"/>
      <w:r w:rsidRPr="007B675C">
        <w:rPr>
          <w:rFonts w:ascii="Times New Roman" w:hAnsi="Times New Roman" w:cs="Times New Roman"/>
          <w:sz w:val="28"/>
          <w:szCs w:val="28"/>
          <w:lang w:eastAsia="ru-RU"/>
        </w:rPr>
        <w:t>лифба</w:t>
      </w:r>
      <w:proofErr w:type="spellEnd"/>
      <w:r w:rsidRPr="007B675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7B675C">
        <w:rPr>
          <w:rFonts w:ascii="Times New Roman" w:hAnsi="Times New Roman" w:cs="Times New Roman"/>
          <w:sz w:val="28"/>
          <w:szCs w:val="28"/>
          <w:lang w:val="tt-RU" w:eastAsia="ru-RU"/>
        </w:rPr>
        <w:t>3 класс, Учебник для 3 классаначалҗной общеобразовател</w:t>
      </w:r>
      <w:proofErr w:type="spellStart"/>
      <w:r w:rsidRPr="007B675C">
        <w:rPr>
          <w:rFonts w:ascii="Times New Roman" w:hAnsi="Times New Roman" w:cs="Times New Roman"/>
          <w:sz w:val="28"/>
          <w:szCs w:val="28"/>
          <w:lang w:eastAsia="ru-RU"/>
        </w:rPr>
        <w:t>ьной</w:t>
      </w:r>
      <w:proofErr w:type="spellEnd"/>
      <w:r w:rsidRPr="007B675C">
        <w:rPr>
          <w:rFonts w:ascii="Times New Roman" w:hAnsi="Times New Roman" w:cs="Times New Roman"/>
          <w:sz w:val="28"/>
          <w:szCs w:val="28"/>
          <w:lang w:eastAsia="ru-RU"/>
        </w:rPr>
        <w:t xml:space="preserve"> школы с русским языком обучения В двух частях – Казан: Мәгариф-Вакыт, 2013.</w:t>
      </w:r>
    </w:p>
    <w:p w:rsidR="00AB7274" w:rsidRDefault="00AB7274" w:rsidP="007E79F3">
      <w:pPr>
        <w:jc w:val="both"/>
        <w:rPr>
          <w:rFonts w:ascii="Times New Roman" w:hAnsi="Times New Roman"/>
          <w:sz w:val="28"/>
        </w:rPr>
      </w:pPr>
    </w:p>
    <w:p w:rsidR="00AB7274" w:rsidRDefault="00AB7274" w:rsidP="007E79F3">
      <w:pPr>
        <w:jc w:val="both"/>
        <w:rPr>
          <w:rFonts w:ascii="Times New Roman" w:hAnsi="Times New Roman"/>
          <w:sz w:val="28"/>
        </w:rPr>
      </w:pPr>
    </w:p>
    <w:p w:rsidR="007B675C" w:rsidRDefault="00AB7274" w:rsidP="007E79F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</w:t>
      </w:r>
      <w:r w:rsidR="007E79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B675C" w:rsidRDefault="007B675C" w:rsidP="007E79F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6116" w:rsidRPr="007E79F3" w:rsidRDefault="007B675C" w:rsidP="007E79F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7E79F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7E79F3" w:rsidRPr="007E79F3">
        <w:rPr>
          <w:rFonts w:ascii="Times New Roman" w:hAnsi="Times New Roman" w:cs="Times New Roman"/>
          <w:b/>
          <w:sz w:val="28"/>
          <w:szCs w:val="28"/>
        </w:rPr>
        <w:t>Тематические</w:t>
      </w:r>
      <w:proofErr w:type="gramEnd"/>
      <w:r w:rsidR="007E79F3" w:rsidRPr="007E79F3">
        <w:rPr>
          <w:rFonts w:ascii="Times New Roman" w:hAnsi="Times New Roman" w:cs="Times New Roman"/>
          <w:b/>
          <w:sz w:val="28"/>
          <w:szCs w:val="28"/>
        </w:rPr>
        <w:t xml:space="preserve"> планирование- 4 класс.</w:t>
      </w:r>
    </w:p>
    <w:tbl>
      <w:tblPr>
        <w:tblW w:w="15026" w:type="dxa"/>
        <w:tblInd w:w="-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3"/>
        <w:gridCol w:w="6662"/>
        <w:gridCol w:w="2552"/>
        <w:gridCol w:w="566"/>
        <w:gridCol w:w="2269"/>
        <w:gridCol w:w="1984"/>
      </w:tblGrid>
      <w:tr w:rsidR="005D0E45" w:rsidRPr="001A43B1" w:rsidTr="001A43B1">
        <w:trPr>
          <w:trHeight w:val="529"/>
        </w:trPr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5D0E45" w:rsidRPr="001A43B1" w:rsidRDefault="005D0E45" w:rsidP="00446FA1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3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</w:tcPr>
          <w:p w:rsidR="005D0E45" w:rsidRPr="001A43B1" w:rsidRDefault="005D0E45" w:rsidP="00446FA1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3B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5D0E45" w:rsidRPr="001A43B1" w:rsidRDefault="005D0E45" w:rsidP="00446FA1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3B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8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0E45" w:rsidRPr="001A43B1" w:rsidRDefault="005D0E45" w:rsidP="00446FA1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3B1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</w:t>
            </w:r>
            <w:r w:rsidR="001A43B1" w:rsidRPr="001A43B1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</w:tr>
      <w:tr w:rsidR="00EC225A" w:rsidRPr="001A43B1" w:rsidTr="001A43B1">
        <w:trPr>
          <w:trHeight w:val="333"/>
        </w:trPr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b/>
                <w:color w:val="auto"/>
              </w:rPr>
            </w:pPr>
          </w:p>
        </w:tc>
        <w:tc>
          <w:tcPr>
            <w:tcW w:w="666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b/>
                <w:color w:val="auto"/>
              </w:rPr>
            </w:pPr>
          </w:p>
        </w:tc>
        <w:tc>
          <w:tcPr>
            <w:tcW w:w="25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b/>
                <w:color w:val="auto"/>
              </w:rPr>
            </w:pPr>
          </w:p>
        </w:tc>
        <w:tc>
          <w:tcPr>
            <w:tcW w:w="566" w:type="dxa"/>
            <w:vMerge w:val="restart"/>
          </w:tcPr>
          <w:p w:rsidR="00EC225A" w:rsidRPr="001A43B1" w:rsidRDefault="00EC225A" w:rsidP="00446F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EC225A" w:rsidRPr="001A43B1" w:rsidRDefault="00EC225A" w:rsidP="00446F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225A" w:rsidRPr="001A43B1" w:rsidRDefault="005D0E45" w:rsidP="00446F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43B1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EC225A" w:rsidRPr="001A43B1" w:rsidTr="001A43B1">
        <w:trPr>
          <w:trHeight w:val="332"/>
        </w:trPr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b/>
                <w:color w:val="auto"/>
              </w:rPr>
            </w:pPr>
          </w:p>
        </w:tc>
        <w:tc>
          <w:tcPr>
            <w:tcW w:w="66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b/>
                <w:color w:val="auto"/>
              </w:rPr>
            </w:pPr>
          </w:p>
        </w:tc>
        <w:tc>
          <w:tcPr>
            <w:tcW w:w="25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b/>
                <w:color w:val="auto"/>
              </w:rPr>
            </w:pPr>
          </w:p>
        </w:tc>
        <w:tc>
          <w:tcPr>
            <w:tcW w:w="566" w:type="dxa"/>
            <w:vMerge/>
          </w:tcPr>
          <w:p w:rsidR="00EC225A" w:rsidRPr="001A43B1" w:rsidRDefault="00EC225A" w:rsidP="00446F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right w:val="single" w:sz="4" w:space="0" w:color="auto"/>
            </w:tcBorders>
          </w:tcPr>
          <w:p w:rsidR="00EC225A" w:rsidRPr="001A43B1" w:rsidRDefault="005D0E45" w:rsidP="00446F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43B1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225A" w:rsidRPr="001A43B1" w:rsidRDefault="00EC225A" w:rsidP="00446F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225A" w:rsidRPr="001A43B1" w:rsidTr="001A43B1">
        <w:trPr>
          <w:trHeight w:val="70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5D0E45" w:rsidRPr="001A43B1" w:rsidRDefault="00EC225A" w:rsidP="00446FA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5D0E45" w:rsidRPr="001A43B1" w:rsidRDefault="00446FA1" w:rsidP="00446FA1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Вводный урок. </w:t>
            </w:r>
            <w:r w:rsidR="00EC225A"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Кереш дәрес.</w:t>
            </w: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Как я провел лето. </w:t>
            </w:r>
            <w:r w:rsidR="00EC225A"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Мин җәйне ничек уздырдым</w:t>
            </w:r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76FF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Устное народное творчеств. Җил арба / Телега ветра. Татарская народная сказка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225A" w:rsidRPr="001A43B1" w:rsidRDefault="00A94BFD" w:rsidP="00A94BFD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10</w:t>
            </w:r>
            <w:r w:rsidR="005D0E45" w:rsidRPr="001A43B1">
              <w:rPr>
                <w:color w:val="auto"/>
                <w:lang w:val="tt-RU"/>
              </w:rPr>
              <w:t>.09.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7C07FD" w:rsidRPr="001A43B1" w:rsidTr="001A43B1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C07FD" w:rsidRPr="001A43B1" w:rsidRDefault="00D76FF9" w:rsidP="00446FA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C07FD" w:rsidRPr="001A43B1" w:rsidRDefault="007C07FD" w:rsidP="008A5FB5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Җил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иясе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Хозяин Ветра. Миф</w:t>
            </w:r>
            <w:proofErr w:type="gram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76FF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Тургай һәм </w:t>
            </w:r>
            <w:proofErr w:type="spell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Кояш</w:t>
            </w:r>
            <w:proofErr w:type="spellEnd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Жаворонок и Солнце. Миф.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C07FD" w:rsidRPr="001A43B1" w:rsidRDefault="001A43B1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07FD" w:rsidRPr="001A43B1" w:rsidRDefault="00A94BFD" w:rsidP="00446FA1">
            <w:pPr>
              <w:pStyle w:val="af0"/>
              <w:spacing w:line="240" w:lineRule="auto"/>
              <w:textAlignment w:val="auto"/>
              <w:rPr>
                <w:color w:val="auto"/>
              </w:rPr>
            </w:pPr>
            <w:r>
              <w:rPr>
                <w:color w:val="auto"/>
              </w:rPr>
              <w:t>24</w:t>
            </w:r>
            <w:r w:rsidR="001A43B1" w:rsidRPr="001A43B1">
              <w:rPr>
                <w:color w:val="auto"/>
              </w:rPr>
              <w:t>.09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7C07FD" w:rsidRPr="001A43B1" w:rsidRDefault="007C07FD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EC225A" w:rsidRPr="001A43B1" w:rsidTr="001A43B1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C225A" w:rsidRPr="001A43B1" w:rsidRDefault="00D76FF9" w:rsidP="00446FA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8A5FB5" w:rsidRPr="001A43B1" w:rsidRDefault="008A5FB5" w:rsidP="008A5FB5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Фатих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Амирхан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Ай өстендә </w:t>
            </w:r>
            <w:proofErr w:type="gram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өһрә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кыз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Зухра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Луне</w:t>
            </w:r>
          </w:p>
          <w:p w:rsidR="00EC225A" w:rsidRPr="001A43B1" w:rsidRDefault="008A5FB5" w:rsidP="001A43B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Сак-Сок / </w:t>
            </w:r>
            <w:proofErr w:type="gram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Сак-Сок</w:t>
            </w:r>
            <w:proofErr w:type="gram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Баит</w:t>
            </w:r>
            <w:proofErr w:type="spellEnd"/>
            <w:r w:rsidR="00D76FF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Иван Крылов. Карга белән</w:t>
            </w:r>
            <w:proofErr w:type="gram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өлке / Ворона и Лисица. Басня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A94BFD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7.10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EC225A" w:rsidRPr="001A43B1" w:rsidTr="001A43B1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D76FF9" w:rsidP="00446FA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782C68" w:rsidP="001A43B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Мазит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Гафури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Чикерткә белән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Кырмыска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Стрекоза и Муравей.</w:t>
            </w:r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Габдулла</w:t>
            </w:r>
            <w:proofErr w:type="spellEnd"/>
            <w:proofErr w:type="gram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укай. </w:t>
            </w:r>
            <w:proofErr w:type="spell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Яшь</w:t>
            </w:r>
            <w:proofErr w:type="spellEnd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агач</w:t>
            </w:r>
            <w:proofErr w:type="spellEnd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Молодое дерево. Басня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A94BFD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21</w:t>
            </w:r>
            <w:r w:rsidR="001A43B1">
              <w:rPr>
                <w:color w:val="auto"/>
                <w:lang w:val="tt-RU"/>
              </w:rPr>
              <w:t>.10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EC225A" w:rsidRPr="001A43B1" w:rsidTr="001A43B1">
        <w:trPr>
          <w:trHeight w:val="357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</w:tcPr>
          <w:p w:rsidR="00EC225A" w:rsidRPr="001A43B1" w:rsidRDefault="00D76FF9" w:rsidP="00446FA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</w:tcPr>
          <w:p w:rsidR="00EC225A" w:rsidRPr="001A43B1" w:rsidRDefault="00782C68" w:rsidP="00446F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B1">
              <w:rPr>
                <w:rFonts w:ascii="Times New Roman" w:hAnsi="Times New Roman"/>
                <w:sz w:val="24"/>
                <w:szCs w:val="24"/>
              </w:rPr>
              <w:t xml:space="preserve"> Природа в творчестве писателей </w:t>
            </w:r>
            <w:proofErr w:type="spellStart"/>
            <w:r w:rsidRPr="001A43B1">
              <w:rPr>
                <w:rFonts w:ascii="Times New Roman" w:hAnsi="Times New Roman"/>
                <w:sz w:val="24"/>
                <w:szCs w:val="24"/>
              </w:rPr>
              <w:t>Габдулла</w:t>
            </w:r>
            <w:proofErr w:type="spellEnd"/>
            <w:proofErr w:type="gramStart"/>
            <w:r w:rsidRPr="001A43B1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1A43B1">
              <w:rPr>
                <w:rFonts w:ascii="Times New Roman" w:hAnsi="Times New Roman"/>
                <w:sz w:val="24"/>
                <w:szCs w:val="24"/>
              </w:rPr>
              <w:t xml:space="preserve">укай. Ай һәм </w:t>
            </w:r>
            <w:proofErr w:type="spellStart"/>
            <w:r w:rsidRPr="001A43B1">
              <w:rPr>
                <w:rFonts w:ascii="Times New Roman" w:hAnsi="Times New Roman"/>
                <w:sz w:val="24"/>
                <w:szCs w:val="24"/>
              </w:rPr>
              <w:t>Кояш</w:t>
            </w:r>
            <w:proofErr w:type="spellEnd"/>
            <w:r w:rsidRPr="001A43B1">
              <w:rPr>
                <w:rFonts w:ascii="Times New Roman" w:hAnsi="Times New Roman"/>
                <w:sz w:val="24"/>
                <w:szCs w:val="24"/>
              </w:rPr>
              <w:t xml:space="preserve"> / Луна и Солнце</w:t>
            </w:r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Габдулла</w:t>
            </w:r>
            <w:proofErr w:type="spellEnd"/>
            <w:proofErr w:type="gram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укай. </w:t>
            </w:r>
            <w:proofErr w:type="spell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Фатыйма</w:t>
            </w:r>
            <w:proofErr w:type="spellEnd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белән </w:t>
            </w:r>
            <w:proofErr w:type="spell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Сандугач</w:t>
            </w:r>
            <w:proofErr w:type="spellEnd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Фатыма</w:t>
            </w:r>
            <w:proofErr w:type="spellEnd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Соловей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A94BFD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5.11</w:t>
            </w:r>
            <w:bookmarkStart w:id="21" w:name="_GoBack"/>
            <w:bookmarkEnd w:id="21"/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57" w:type="dxa"/>
              <w:bottom w:w="57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EC225A" w:rsidRPr="001A43B1" w:rsidTr="001A43B1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D76FF9" w:rsidP="00446FA1">
            <w:pPr>
              <w:pStyle w:val="ae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lastRenderedPageBreak/>
              <w:t>6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D76FF9" w:rsidRPr="001A43B1" w:rsidRDefault="00782C68" w:rsidP="00D76FF9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Габдулла</w:t>
            </w:r>
            <w:proofErr w:type="spellEnd"/>
            <w:proofErr w:type="gram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укай. </w:t>
            </w:r>
            <w:proofErr w:type="gram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proofErr w:type="gram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үрәле /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Шурале</w:t>
            </w:r>
            <w:proofErr w:type="spellEnd"/>
            <w:r w:rsidR="00D76FF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Муса</w:t>
            </w:r>
            <w:proofErr w:type="spellEnd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Джалиль</w:t>
            </w:r>
            <w:proofErr w:type="spellEnd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. Яңгыр / Дождик</w:t>
            </w:r>
          </w:p>
          <w:p w:rsidR="00EC225A" w:rsidRPr="001A43B1" w:rsidRDefault="00D76FF9" w:rsidP="00D76FF9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Абдулла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Алиш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Койрыклар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Хвосты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1A43B1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18.11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EC225A" w:rsidRPr="001A43B1" w:rsidTr="001A43B1">
        <w:trPr>
          <w:trHeight w:val="513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D76FF9" w:rsidP="00446FA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782C68" w:rsidP="001A43B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Наби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Даули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Бала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болыт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Облако – дите</w:t>
            </w:r>
            <w:proofErr w:type="gram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76FF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proofErr w:type="gramEnd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Рашит</w:t>
            </w:r>
            <w:proofErr w:type="spellEnd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Башар</w:t>
            </w:r>
            <w:proofErr w:type="spellEnd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Сандугачлы</w:t>
            </w:r>
            <w:proofErr w:type="spellEnd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Ак</w:t>
            </w:r>
            <w:proofErr w:type="spellEnd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инеш</w:t>
            </w:r>
            <w:proofErr w:type="spellEnd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Соловьиная роща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A41D8D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2.12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EC225A" w:rsidRPr="001A43B1" w:rsidTr="001A43B1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D76FF9" w:rsidP="00446FA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782C68" w:rsidRPr="001A43B1" w:rsidRDefault="00782C68" w:rsidP="00782C68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Гарафи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Хасанов.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Кышкы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урман / Зимний лес</w:t>
            </w:r>
          </w:p>
          <w:p w:rsidR="00EC225A" w:rsidRPr="001A43B1" w:rsidRDefault="00782C68" w:rsidP="001A43B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Фанис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Яруллин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. Иң бәхетле төн</w:t>
            </w:r>
            <w:proofErr w:type="gram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С</w:t>
            </w:r>
            <w:proofErr w:type="gram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амая счастливая ночь</w:t>
            </w:r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Писатели детства </w:t>
            </w:r>
            <w:proofErr w:type="spell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Шаукат</w:t>
            </w:r>
            <w:proofErr w:type="spellEnd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Галиев</w:t>
            </w:r>
            <w:proofErr w:type="spellEnd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Камырша</w:t>
            </w:r>
            <w:proofErr w:type="spellEnd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Стих о толстом мальчике. </w:t>
            </w:r>
            <w:proofErr w:type="spellStart"/>
            <w:r w:rsidR="00D76FF9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Камырша</w:t>
            </w:r>
            <w:proofErr w:type="spellEnd"/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A41D8D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16.12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EC225A" w:rsidRPr="001A43B1" w:rsidTr="001A43B1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A94BFD" w:rsidP="00446FA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782C68" w:rsidP="001A43B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Шаукат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Галиев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Минем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абый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шигырь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ятлый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... / Мой брат учит стихи.</w:t>
            </w:r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Роберт </w:t>
            </w:r>
            <w:proofErr w:type="spellStart"/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Миннуллин</w:t>
            </w:r>
            <w:proofErr w:type="spellEnd"/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Әни, мин </w:t>
            </w:r>
            <w:proofErr w:type="gramStart"/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өчек күрдем / Мама, я увидел щенка. Спортның яңа төре / Новый вид спорта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326FE9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13.01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EC225A" w:rsidRPr="001A43B1" w:rsidTr="001A43B1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A94BFD" w:rsidP="00446FA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7C07FD" w:rsidP="007C07FD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Хакимзян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Халиков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. Дәү әти. Мой дед.</w:t>
            </w:r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Чыпчык</w:t>
            </w:r>
            <w:proofErr w:type="spellEnd"/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баласы</w:t>
            </w:r>
            <w:proofErr w:type="spellEnd"/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Чырчыр</w:t>
            </w:r>
            <w:proofErr w:type="spellEnd"/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турында</w:t>
            </w:r>
            <w:proofErr w:type="spellEnd"/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әкият / Сказка о воробушке. </w:t>
            </w:r>
            <w:proofErr w:type="spellStart"/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Нинди</w:t>
            </w:r>
            <w:proofErr w:type="spellEnd"/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кош</w:t>
            </w:r>
            <w:proofErr w:type="gramEnd"/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Что за птица?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326FE9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27.01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EC225A" w:rsidRPr="001A43B1" w:rsidTr="001A43B1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A94BFD" w:rsidP="00446FA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7C07FD" w:rsidP="007C07FD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Фанис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Яруллин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Ап-ак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иткән / Девочка «</w:t>
            </w:r>
            <w:proofErr w:type="gram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трудяга</w:t>
            </w:r>
            <w:proofErr w:type="gram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A94BF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Юылмас</w:t>
            </w:r>
            <w:proofErr w:type="spellEnd"/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хурлык</w:t>
            </w:r>
            <w:proofErr w:type="spellEnd"/>
            <w:r w:rsidR="00A94BFD"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Несмываемый стыд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A41D8D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17.02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EC225A" w:rsidRPr="001A43B1" w:rsidTr="001A43B1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7C07FD" w:rsidP="00446FA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24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7C07FD" w:rsidP="00446F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/>
                <w:sz w:val="24"/>
                <w:szCs w:val="24"/>
              </w:rPr>
              <w:t xml:space="preserve">Торопись делать добро </w:t>
            </w:r>
            <w:proofErr w:type="spellStart"/>
            <w:r w:rsidRPr="001A43B1">
              <w:rPr>
                <w:rFonts w:ascii="Times New Roman" w:hAnsi="Times New Roman"/>
                <w:sz w:val="24"/>
                <w:szCs w:val="24"/>
              </w:rPr>
              <w:t>Сарвар</w:t>
            </w:r>
            <w:proofErr w:type="spellEnd"/>
            <w:r w:rsidRPr="001A4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43B1">
              <w:rPr>
                <w:rFonts w:ascii="Times New Roman" w:hAnsi="Times New Roman"/>
                <w:sz w:val="24"/>
                <w:szCs w:val="24"/>
              </w:rPr>
              <w:t>Адгамова</w:t>
            </w:r>
            <w:proofErr w:type="spellEnd"/>
            <w:r w:rsidRPr="001A43B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A43B1">
              <w:rPr>
                <w:rFonts w:ascii="Times New Roman" w:hAnsi="Times New Roman"/>
                <w:sz w:val="24"/>
                <w:szCs w:val="24"/>
              </w:rPr>
              <w:t>Дуслар</w:t>
            </w:r>
            <w:proofErr w:type="spellEnd"/>
            <w:r w:rsidRPr="001A43B1">
              <w:rPr>
                <w:rFonts w:ascii="Times New Roman" w:hAnsi="Times New Roman"/>
                <w:sz w:val="24"/>
                <w:szCs w:val="24"/>
              </w:rPr>
              <w:t xml:space="preserve"> / Друзья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A41D8D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3.03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EC225A" w:rsidRPr="001A43B1" w:rsidTr="001A43B1">
        <w:trPr>
          <w:trHeight w:val="494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7C07FD" w:rsidP="00446FA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25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7C07FD" w:rsidP="001A43B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Ахсан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Баян.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Эт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янында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тиеннә</w:t>
            </w:r>
            <w:proofErr w:type="gram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Белки вокруг собак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A41D8D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10.03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EC225A" w:rsidRPr="001A43B1" w:rsidTr="001A43B1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7C07F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7C07FD"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013A5B" w:rsidP="001A43B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Даржия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Аппакова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Шыгырдавыклы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башмаклар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Скрипучие башмаки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A41D8D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17.03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EC225A" w:rsidRPr="001A43B1" w:rsidTr="001A43B1">
        <w:trPr>
          <w:trHeight w:val="368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7C07FD" w:rsidP="00446FA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013A5B" w:rsidP="001A43B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Михаил Зощенко.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Мескен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Федя / Бедный Федя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A41D8D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24.03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EC225A" w:rsidRPr="001A43B1" w:rsidTr="001A43B1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7C07FD" w:rsidP="00446FA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013A5B" w:rsidP="001A43B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Резеда Валиева. Җиңү көненд</w:t>
            </w:r>
            <w:proofErr w:type="gram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ә / В</w:t>
            </w:r>
            <w:proofErr w:type="gram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день Победы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A41D8D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7.04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EC225A" w:rsidRPr="001A43B1" w:rsidTr="001A43B1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7C07FD" w:rsidP="00446FA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013A5B" w:rsidP="00446F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/>
                <w:sz w:val="24"/>
                <w:szCs w:val="24"/>
              </w:rPr>
              <w:t xml:space="preserve">Счастливое детство </w:t>
            </w:r>
            <w:proofErr w:type="spellStart"/>
            <w:r w:rsidRPr="001A43B1">
              <w:rPr>
                <w:rFonts w:ascii="Times New Roman" w:hAnsi="Times New Roman"/>
                <w:sz w:val="24"/>
                <w:szCs w:val="24"/>
              </w:rPr>
              <w:t>Набира</w:t>
            </w:r>
            <w:proofErr w:type="spellEnd"/>
            <w:r w:rsidRPr="001A4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43B1">
              <w:rPr>
                <w:rFonts w:ascii="Times New Roman" w:hAnsi="Times New Roman"/>
                <w:sz w:val="24"/>
                <w:szCs w:val="24"/>
              </w:rPr>
              <w:t>Гиматдинова</w:t>
            </w:r>
            <w:proofErr w:type="spellEnd"/>
            <w:r w:rsidRPr="001A43B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A43B1">
              <w:rPr>
                <w:rFonts w:ascii="Times New Roman" w:hAnsi="Times New Roman"/>
                <w:sz w:val="24"/>
                <w:szCs w:val="24"/>
              </w:rPr>
              <w:t>Сертотмас</w:t>
            </w:r>
            <w:proofErr w:type="spellEnd"/>
            <w:proofErr w:type="gramStart"/>
            <w:r w:rsidRPr="001A43B1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1A43B1">
              <w:rPr>
                <w:rFonts w:ascii="Times New Roman" w:hAnsi="Times New Roman"/>
                <w:sz w:val="24"/>
                <w:szCs w:val="24"/>
              </w:rPr>
              <w:t>әҗә / Болтливая Коза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A41D8D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14.04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EC225A" w:rsidRPr="001A43B1" w:rsidTr="001A43B1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7C07FD" w:rsidP="00446FA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013A5B" w:rsidP="001A43B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Юрий Ермолаев. Сәгать ярдә</w:t>
            </w:r>
            <w:proofErr w:type="gram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итте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Часы помогли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A41D8D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21.04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EC225A" w:rsidRPr="001A43B1" w:rsidTr="001A43B1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CB1E6E" w:rsidP="00446F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/>
                <w:sz w:val="24"/>
                <w:szCs w:val="24"/>
              </w:rPr>
              <w:t>Таинственный мир фантастики Писатели мира.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A41D8D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28.04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EC225A" w:rsidRPr="001A43B1" w:rsidTr="001A43B1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CB1E6E" w:rsidP="00446F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Тәрҗемә эше. </w:t>
            </w:r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Переводы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A41D8D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5.05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EC225A" w:rsidRPr="001A43B1" w:rsidTr="001A43B1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CB1E6E" w:rsidP="00CB1E6E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Лябиб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Лерон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proofErr w:type="gram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үрәле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малае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Сын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Шурале</w:t>
            </w:r>
            <w:proofErr w:type="spellEnd"/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A41D8D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12.05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EC225A" w:rsidRPr="001A43B1" w:rsidTr="001A43B1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CB1E6E" w:rsidP="00CB1E6E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Адлер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Тимергалин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Сәер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планетада</w:t>
            </w:r>
            <w:proofErr w:type="spellEnd"/>
            <w:proofErr w:type="gram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Н</w:t>
            </w:r>
            <w:proofErr w:type="gram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а странной планете (отрывок)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A41D8D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19.05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EC225A" w:rsidRPr="001A43B1" w:rsidTr="001A43B1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e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t>33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CB1E6E" w:rsidRPr="001A43B1" w:rsidRDefault="00CB1E6E" w:rsidP="00CB1E6E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Ганс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Христиан Андерсен.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Чыдам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кургашын</w:t>
            </w:r>
            <w:proofErr w:type="spell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солдат / Стойкий</w:t>
            </w:r>
          </w:p>
          <w:p w:rsidR="00EC225A" w:rsidRPr="001A43B1" w:rsidRDefault="00CB1E6E" w:rsidP="00CB1E6E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оловянный солдатик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A41D8D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26.05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  <w:tr w:rsidR="00EC225A" w:rsidRPr="001A43B1" w:rsidTr="001A43B1">
        <w:trPr>
          <w:trHeight w:val="6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34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CB1E6E" w:rsidP="00CB1E6E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Джонатан Свифт. Гулливер сә</w:t>
            </w:r>
            <w:proofErr w:type="gramStart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>яхәте</w:t>
            </w:r>
            <w:proofErr w:type="gramEnd"/>
            <w:r w:rsidRPr="001A43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Путешествие Гулливер</w:t>
            </w:r>
            <w:r w:rsidR="00A41D8D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  <w:r w:rsidR="00A41D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Йомгаклау.Ныгыу. Закреплен</w:t>
            </w:r>
            <w:r w:rsidR="00A41D8D"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ие ма</w:t>
            </w:r>
            <w:r w:rsidR="00A41D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</w:t>
            </w:r>
            <w:r w:rsidR="00A41D8D"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ериала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EC225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A43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25A" w:rsidRPr="001A43B1" w:rsidRDefault="00A41D8D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31.05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113" w:type="dxa"/>
              <w:right w:w="57" w:type="dxa"/>
            </w:tcMar>
          </w:tcPr>
          <w:p w:rsidR="00EC225A" w:rsidRPr="001A43B1" w:rsidRDefault="00EC225A" w:rsidP="00446FA1">
            <w:pPr>
              <w:pStyle w:val="af0"/>
              <w:spacing w:line="240" w:lineRule="auto"/>
              <w:textAlignment w:val="auto"/>
              <w:rPr>
                <w:color w:val="auto"/>
                <w:lang w:val="tt-RU"/>
              </w:rPr>
            </w:pPr>
          </w:p>
        </w:tc>
      </w:tr>
    </w:tbl>
    <w:p w:rsidR="00EC225A" w:rsidRPr="001A43B1" w:rsidRDefault="00EC225A" w:rsidP="00EC225A">
      <w:pPr>
        <w:spacing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sectPr w:rsidR="00EC225A" w:rsidRPr="001A43B1" w:rsidSect="003961FD">
      <w:foot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430" w:rsidRDefault="00F75430" w:rsidP="003463C8">
      <w:pPr>
        <w:spacing w:after="0" w:line="240" w:lineRule="auto"/>
      </w:pPr>
      <w:r>
        <w:separator/>
      </w:r>
    </w:p>
  </w:endnote>
  <w:endnote w:type="continuationSeparator" w:id="0">
    <w:p w:rsidR="00F75430" w:rsidRDefault="00F75430" w:rsidP="00346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246101"/>
    </w:sdtPr>
    <w:sdtContent>
      <w:p w:rsidR="001A43B1" w:rsidRDefault="003D7970">
        <w:pPr>
          <w:pStyle w:val="a9"/>
          <w:jc w:val="right"/>
        </w:pPr>
        <w:r>
          <w:fldChar w:fldCharType="begin"/>
        </w:r>
        <w:r w:rsidR="00EB70FB">
          <w:instrText xml:space="preserve"> PAGE   \* MERGEFORMAT </w:instrText>
        </w:r>
        <w:r>
          <w:fldChar w:fldCharType="separate"/>
        </w:r>
        <w:r w:rsidR="00EF7EF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A43B1" w:rsidRDefault="001A43B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430" w:rsidRDefault="00F75430" w:rsidP="003463C8">
      <w:pPr>
        <w:spacing w:after="0" w:line="240" w:lineRule="auto"/>
      </w:pPr>
      <w:r>
        <w:separator/>
      </w:r>
    </w:p>
  </w:footnote>
  <w:footnote w:type="continuationSeparator" w:id="0">
    <w:p w:rsidR="00F75430" w:rsidRDefault="00F75430" w:rsidP="003463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B2A13"/>
    <w:multiLevelType w:val="hybridMultilevel"/>
    <w:tmpl w:val="FAA2A054"/>
    <w:lvl w:ilvl="0" w:tplc="ECF2AB7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B383F9D"/>
    <w:multiLevelType w:val="hybridMultilevel"/>
    <w:tmpl w:val="40849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6D0B9A"/>
    <w:multiLevelType w:val="hybridMultilevel"/>
    <w:tmpl w:val="85DE1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8F0D29"/>
    <w:multiLevelType w:val="hybridMultilevel"/>
    <w:tmpl w:val="31D4F4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606F9F"/>
    <w:multiLevelType w:val="hybridMultilevel"/>
    <w:tmpl w:val="CB2C1190"/>
    <w:lvl w:ilvl="0" w:tplc="0419000F">
      <w:start w:val="1"/>
      <w:numFmt w:val="decimal"/>
      <w:lvlText w:val="%1."/>
      <w:lvlJc w:val="left"/>
      <w:pPr>
        <w:ind w:left="67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F63229"/>
    <w:multiLevelType w:val="hybridMultilevel"/>
    <w:tmpl w:val="55E0EF1C"/>
    <w:lvl w:ilvl="0" w:tplc="7876A7FE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D651CF"/>
    <w:multiLevelType w:val="hybridMultilevel"/>
    <w:tmpl w:val="C80E770A"/>
    <w:lvl w:ilvl="0" w:tplc="0419000F">
      <w:start w:val="2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FAF"/>
    <w:rsid w:val="00001007"/>
    <w:rsid w:val="000042F0"/>
    <w:rsid w:val="00013A5B"/>
    <w:rsid w:val="00014BC2"/>
    <w:rsid w:val="00016D14"/>
    <w:rsid w:val="00023522"/>
    <w:rsid w:val="0002747B"/>
    <w:rsid w:val="00035C76"/>
    <w:rsid w:val="00040277"/>
    <w:rsid w:val="00043A68"/>
    <w:rsid w:val="00056B04"/>
    <w:rsid w:val="000653C8"/>
    <w:rsid w:val="0007174F"/>
    <w:rsid w:val="0008081A"/>
    <w:rsid w:val="00096E20"/>
    <w:rsid w:val="000A37CB"/>
    <w:rsid w:val="000A49E5"/>
    <w:rsid w:val="000C1524"/>
    <w:rsid w:val="000C7E5A"/>
    <w:rsid w:val="000D1E47"/>
    <w:rsid w:val="000D6278"/>
    <w:rsid w:val="000E4511"/>
    <w:rsid w:val="000E50E9"/>
    <w:rsid w:val="000F3C68"/>
    <w:rsid w:val="00101D88"/>
    <w:rsid w:val="0010597E"/>
    <w:rsid w:val="00113225"/>
    <w:rsid w:val="00115F23"/>
    <w:rsid w:val="00116070"/>
    <w:rsid w:val="00122F6D"/>
    <w:rsid w:val="00134943"/>
    <w:rsid w:val="00142A0B"/>
    <w:rsid w:val="00145E43"/>
    <w:rsid w:val="0015003C"/>
    <w:rsid w:val="00154539"/>
    <w:rsid w:val="001574C8"/>
    <w:rsid w:val="00177A0C"/>
    <w:rsid w:val="001813F2"/>
    <w:rsid w:val="00182C0E"/>
    <w:rsid w:val="001A15DF"/>
    <w:rsid w:val="001A302C"/>
    <w:rsid w:val="001A43B1"/>
    <w:rsid w:val="001B5658"/>
    <w:rsid w:val="001B732D"/>
    <w:rsid w:val="001C4F14"/>
    <w:rsid w:val="001C5BEF"/>
    <w:rsid w:val="001D2C3F"/>
    <w:rsid w:val="001F1099"/>
    <w:rsid w:val="001F6B3E"/>
    <w:rsid w:val="002010EA"/>
    <w:rsid w:val="00214E85"/>
    <w:rsid w:val="002153A7"/>
    <w:rsid w:val="002203F6"/>
    <w:rsid w:val="00224CE8"/>
    <w:rsid w:val="00227E66"/>
    <w:rsid w:val="00231555"/>
    <w:rsid w:val="00232069"/>
    <w:rsid w:val="00232230"/>
    <w:rsid w:val="00235DC9"/>
    <w:rsid w:val="00241640"/>
    <w:rsid w:val="00242F4C"/>
    <w:rsid w:val="00245CBD"/>
    <w:rsid w:val="00245DEC"/>
    <w:rsid w:val="00251A4B"/>
    <w:rsid w:val="002555A2"/>
    <w:rsid w:val="002624C3"/>
    <w:rsid w:val="00264AE0"/>
    <w:rsid w:val="00264AF9"/>
    <w:rsid w:val="00265314"/>
    <w:rsid w:val="00277819"/>
    <w:rsid w:val="002951B6"/>
    <w:rsid w:val="002962B0"/>
    <w:rsid w:val="002B6ECD"/>
    <w:rsid w:val="002C7AEA"/>
    <w:rsid w:val="002D7B91"/>
    <w:rsid w:val="002E701F"/>
    <w:rsid w:val="002E7607"/>
    <w:rsid w:val="002F6B7E"/>
    <w:rsid w:val="00306E35"/>
    <w:rsid w:val="00310102"/>
    <w:rsid w:val="003106CB"/>
    <w:rsid w:val="0031199C"/>
    <w:rsid w:val="003133A4"/>
    <w:rsid w:val="003162ED"/>
    <w:rsid w:val="003268CF"/>
    <w:rsid w:val="00326FE9"/>
    <w:rsid w:val="00330573"/>
    <w:rsid w:val="0033087F"/>
    <w:rsid w:val="00330F1D"/>
    <w:rsid w:val="003318FC"/>
    <w:rsid w:val="00341F8B"/>
    <w:rsid w:val="003455C9"/>
    <w:rsid w:val="003463C8"/>
    <w:rsid w:val="00353D4A"/>
    <w:rsid w:val="00356D9A"/>
    <w:rsid w:val="0035743C"/>
    <w:rsid w:val="00357814"/>
    <w:rsid w:val="00360EC7"/>
    <w:rsid w:val="003614AA"/>
    <w:rsid w:val="003814AE"/>
    <w:rsid w:val="003922BA"/>
    <w:rsid w:val="00394735"/>
    <w:rsid w:val="003961FD"/>
    <w:rsid w:val="003969D9"/>
    <w:rsid w:val="003A2538"/>
    <w:rsid w:val="003B115F"/>
    <w:rsid w:val="003B1897"/>
    <w:rsid w:val="003B212A"/>
    <w:rsid w:val="003C1049"/>
    <w:rsid w:val="003C1AF3"/>
    <w:rsid w:val="003C517A"/>
    <w:rsid w:val="003D7970"/>
    <w:rsid w:val="00401E26"/>
    <w:rsid w:val="004143B8"/>
    <w:rsid w:val="004234F7"/>
    <w:rsid w:val="00446FA1"/>
    <w:rsid w:val="00455A03"/>
    <w:rsid w:val="004633D1"/>
    <w:rsid w:val="004920AE"/>
    <w:rsid w:val="004934B7"/>
    <w:rsid w:val="004B32F0"/>
    <w:rsid w:val="004C0271"/>
    <w:rsid w:val="004C1B8A"/>
    <w:rsid w:val="004C28FD"/>
    <w:rsid w:val="004D7F93"/>
    <w:rsid w:val="004E0309"/>
    <w:rsid w:val="004E36D4"/>
    <w:rsid w:val="004E447D"/>
    <w:rsid w:val="004F5D75"/>
    <w:rsid w:val="004F6E53"/>
    <w:rsid w:val="00513B77"/>
    <w:rsid w:val="00513DA9"/>
    <w:rsid w:val="005151C0"/>
    <w:rsid w:val="00516415"/>
    <w:rsid w:val="00533980"/>
    <w:rsid w:val="00534C5E"/>
    <w:rsid w:val="00544832"/>
    <w:rsid w:val="00546CDC"/>
    <w:rsid w:val="00547AAE"/>
    <w:rsid w:val="005523E5"/>
    <w:rsid w:val="00562AD3"/>
    <w:rsid w:val="005777A3"/>
    <w:rsid w:val="0058798E"/>
    <w:rsid w:val="00590271"/>
    <w:rsid w:val="0059158F"/>
    <w:rsid w:val="00591D9D"/>
    <w:rsid w:val="00596688"/>
    <w:rsid w:val="00597075"/>
    <w:rsid w:val="005A792D"/>
    <w:rsid w:val="005B58B7"/>
    <w:rsid w:val="005C7A7E"/>
    <w:rsid w:val="005D0D89"/>
    <w:rsid w:val="005D0E45"/>
    <w:rsid w:val="005D3473"/>
    <w:rsid w:val="005D47CA"/>
    <w:rsid w:val="005D7D4C"/>
    <w:rsid w:val="005E149C"/>
    <w:rsid w:val="005E163D"/>
    <w:rsid w:val="0061137E"/>
    <w:rsid w:val="00612492"/>
    <w:rsid w:val="0061605B"/>
    <w:rsid w:val="00620E3C"/>
    <w:rsid w:val="0064244F"/>
    <w:rsid w:val="006526E8"/>
    <w:rsid w:val="00654AAC"/>
    <w:rsid w:val="00654CDF"/>
    <w:rsid w:val="00655861"/>
    <w:rsid w:val="0067512F"/>
    <w:rsid w:val="006A7314"/>
    <w:rsid w:val="006C0AA0"/>
    <w:rsid w:val="006C1858"/>
    <w:rsid w:val="006D68B8"/>
    <w:rsid w:val="006F76BA"/>
    <w:rsid w:val="007008DC"/>
    <w:rsid w:val="00701A69"/>
    <w:rsid w:val="00701EDB"/>
    <w:rsid w:val="007310A6"/>
    <w:rsid w:val="00746095"/>
    <w:rsid w:val="00751337"/>
    <w:rsid w:val="00764F77"/>
    <w:rsid w:val="00765273"/>
    <w:rsid w:val="00767B1B"/>
    <w:rsid w:val="00773178"/>
    <w:rsid w:val="0077336E"/>
    <w:rsid w:val="00777B2F"/>
    <w:rsid w:val="00777C07"/>
    <w:rsid w:val="00782C68"/>
    <w:rsid w:val="00790203"/>
    <w:rsid w:val="00792AB0"/>
    <w:rsid w:val="0079503C"/>
    <w:rsid w:val="00795A70"/>
    <w:rsid w:val="007A1B8D"/>
    <w:rsid w:val="007A3826"/>
    <w:rsid w:val="007A7795"/>
    <w:rsid w:val="007B0DC6"/>
    <w:rsid w:val="007B675C"/>
    <w:rsid w:val="007B7BFD"/>
    <w:rsid w:val="007C07FD"/>
    <w:rsid w:val="007D1F15"/>
    <w:rsid w:val="007D6116"/>
    <w:rsid w:val="007D6F56"/>
    <w:rsid w:val="007E5D13"/>
    <w:rsid w:val="007E79F3"/>
    <w:rsid w:val="007F702D"/>
    <w:rsid w:val="008055BD"/>
    <w:rsid w:val="0081048A"/>
    <w:rsid w:val="0081227B"/>
    <w:rsid w:val="008124F2"/>
    <w:rsid w:val="0081686F"/>
    <w:rsid w:val="00816A3E"/>
    <w:rsid w:val="00826BCA"/>
    <w:rsid w:val="00834B3C"/>
    <w:rsid w:val="00840678"/>
    <w:rsid w:val="008432DA"/>
    <w:rsid w:val="0084330E"/>
    <w:rsid w:val="0087210B"/>
    <w:rsid w:val="00872625"/>
    <w:rsid w:val="00872BD3"/>
    <w:rsid w:val="008751C8"/>
    <w:rsid w:val="00891B02"/>
    <w:rsid w:val="008979E7"/>
    <w:rsid w:val="008A16FD"/>
    <w:rsid w:val="008A39AD"/>
    <w:rsid w:val="008A5FB5"/>
    <w:rsid w:val="008B1C4D"/>
    <w:rsid w:val="008B3110"/>
    <w:rsid w:val="008B3AE1"/>
    <w:rsid w:val="008C5CA5"/>
    <w:rsid w:val="008D597E"/>
    <w:rsid w:val="008E1D41"/>
    <w:rsid w:val="008F38A3"/>
    <w:rsid w:val="009108F5"/>
    <w:rsid w:val="00922119"/>
    <w:rsid w:val="0092287B"/>
    <w:rsid w:val="009331A9"/>
    <w:rsid w:val="009333DF"/>
    <w:rsid w:val="00937158"/>
    <w:rsid w:val="0094271A"/>
    <w:rsid w:val="00942A10"/>
    <w:rsid w:val="00943075"/>
    <w:rsid w:val="00943820"/>
    <w:rsid w:val="009549AE"/>
    <w:rsid w:val="00957ACC"/>
    <w:rsid w:val="00961AEB"/>
    <w:rsid w:val="00971592"/>
    <w:rsid w:val="009728D2"/>
    <w:rsid w:val="009829FA"/>
    <w:rsid w:val="00990596"/>
    <w:rsid w:val="00994D4B"/>
    <w:rsid w:val="009A10E8"/>
    <w:rsid w:val="009A3202"/>
    <w:rsid w:val="009B0963"/>
    <w:rsid w:val="009B1171"/>
    <w:rsid w:val="009B3A30"/>
    <w:rsid w:val="009B5F02"/>
    <w:rsid w:val="009C1136"/>
    <w:rsid w:val="009C4D5D"/>
    <w:rsid w:val="009D5E2E"/>
    <w:rsid w:val="009D6F60"/>
    <w:rsid w:val="00A00156"/>
    <w:rsid w:val="00A234E0"/>
    <w:rsid w:val="00A23E2D"/>
    <w:rsid w:val="00A25D09"/>
    <w:rsid w:val="00A303F1"/>
    <w:rsid w:val="00A32346"/>
    <w:rsid w:val="00A404F7"/>
    <w:rsid w:val="00A41D8D"/>
    <w:rsid w:val="00A4461F"/>
    <w:rsid w:val="00A52522"/>
    <w:rsid w:val="00A63182"/>
    <w:rsid w:val="00A63627"/>
    <w:rsid w:val="00A8305D"/>
    <w:rsid w:val="00A90DF7"/>
    <w:rsid w:val="00A92A40"/>
    <w:rsid w:val="00A94BFD"/>
    <w:rsid w:val="00A952BE"/>
    <w:rsid w:val="00AB2A90"/>
    <w:rsid w:val="00AB5376"/>
    <w:rsid w:val="00AB7274"/>
    <w:rsid w:val="00AC0ED4"/>
    <w:rsid w:val="00AC1234"/>
    <w:rsid w:val="00AC4A90"/>
    <w:rsid w:val="00AC51FD"/>
    <w:rsid w:val="00AC5ADB"/>
    <w:rsid w:val="00AD1599"/>
    <w:rsid w:val="00AD1A8E"/>
    <w:rsid w:val="00AE479A"/>
    <w:rsid w:val="00AE5003"/>
    <w:rsid w:val="00AE6B83"/>
    <w:rsid w:val="00B10F44"/>
    <w:rsid w:val="00B139E7"/>
    <w:rsid w:val="00B24575"/>
    <w:rsid w:val="00B25718"/>
    <w:rsid w:val="00B4154A"/>
    <w:rsid w:val="00B41B07"/>
    <w:rsid w:val="00B4268A"/>
    <w:rsid w:val="00B4380B"/>
    <w:rsid w:val="00B51D47"/>
    <w:rsid w:val="00B52123"/>
    <w:rsid w:val="00B67CF7"/>
    <w:rsid w:val="00B70619"/>
    <w:rsid w:val="00B8030F"/>
    <w:rsid w:val="00B825CE"/>
    <w:rsid w:val="00B84F4E"/>
    <w:rsid w:val="00B857C0"/>
    <w:rsid w:val="00B92B24"/>
    <w:rsid w:val="00BA386B"/>
    <w:rsid w:val="00BA3FAF"/>
    <w:rsid w:val="00BB35DB"/>
    <w:rsid w:val="00BC0B45"/>
    <w:rsid w:val="00BC3EBD"/>
    <w:rsid w:val="00BC4C29"/>
    <w:rsid w:val="00BD2DBD"/>
    <w:rsid w:val="00BE1807"/>
    <w:rsid w:val="00BF71FC"/>
    <w:rsid w:val="00C14243"/>
    <w:rsid w:val="00C17291"/>
    <w:rsid w:val="00C21E12"/>
    <w:rsid w:val="00C22097"/>
    <w:rsid w:val="00C27332"/>
    <w:rsid w:val="00C3437D"/>
    <w:rsid w:val="00C34F29"/>
    <w:rsid w:val="00C43F8F"/>
    <w:rsid w:val="00C56839"/>
    <w:rsid w:val="00C64636"/>
    <w:rsid w:val="00C67B71"/>
    <w:rsid w:val="00C82D3C"/>
    <w:rsid w:val="00C839C1"/>
    <w:rsid w:val="00C875AD"/>
    <w:rsid w:val="00C90B17"/>
    <w:rsid w:val="00CA64D7"/>
    <w:rsid w:val="00CA6DE1"/>
    <w:rsid w:val="00CA7D51"/>
    <w:rsid w:val="00CB1E6E"/>
    <w:rsid w:val="00CB62B2"/>
    <w:rsid w:val="00CB6C39"/>
    <w:rsid w:val="00CD315E"/>
    <w:rsid w:val="00CE1455"/>
    <w:rsid w:val="00CF3655"/>
    <w:rsid w:val="00D024CE"/>
    <w:rsid w:val="00D11D38"/>
    <w:rsid w:val="00D24D95"/>
    <w:rsid w:val="00D2642B"/>
    <w:rsid w:val="00D40817"/>
    <w:rsid w:val="00D43927"/>
    <w:rsid w:val="00D43B28"/>
    <w:rsid w:val="00D53639"/>
    <w:rsid w:val="00D65EAA"/>
    <w:rsid w:val="00D71508"/>
    <w:rsid w:val="00D75033"/>
    <w:rsid w:val="00D76FF9"/>
    <w:rsid w:val="00D85CF1"/>
    <w:rsid w:val="00D86769"/>
    <w:rsid w:val="00D92C2B"/>
    <w:rsid w:val="00DB1600"/>
    <w:rsid w:val="00DB25F8"/>
    <w:rsid w:val="00DB4894"/>
    <w:rsid w:val="00DC191F"/>
    <w:rsid w:val="00DD0361"/>
    <w:rsid w:val="00DD4F5A"/>
    <w:rsid w:val="00DD61DB"/>
    <w:rsid w:val="00DE4533"/>
    <w:rsid w:val="00DE6F29"/>
    <w:rsid w:val="00DE7B64"/>
    <w:rsid w:val="00E012EA"/>
    <w:rsid w:val="00E0375D"/>
    <w:rsid w:val="00E10A3A"/>
    <w:rsid w:val="00E12602"/>
    <w:rsid w:val="00E27ADF"/>
    <w:rsid w:val="00E31C78"/>
    <w:rsid w:val="00E5298C"/>
    <w:rsid w:val="00E53154"/>
    <w:rsid w:val="00E57610"/>
    <w:rsid w:val="00E61D08"/>
    <w:rsid w:val="00E65CE3"/>
    <w:rsid w:val="00E668D1"/>
    <w:rsid w:val="00E71B7A"/>
    <w:rsid w:val="00E7460A"/>
    <w:rsid w:val="00E76D0B"/>
    <w:rsid w:val="00E8616D"/>
    <w:rsid w:val="00E94D1B"/>
    <w:rsid w:val="00EA080E"/>
    <w:rsid w:val="00EA0EA2"/>
    <w:rsid w:val="00EA1F4B"/>
    <w:rsid w:val="00EA51EF"/>
    <w:rsid w:val="00EA79EC"/>
    <w:rsid w:val="00EB0F22"/>
    <w:rsid w:val="00EB6CBD"/>
    <w:rsid w:val="00EB70FB"/>
    <w:rsid w:val="00EC225A"/>
    <w:rsid w:val="00EC2735"/>
    <w:rsid w:val="00ED116D"/>
    <w:rsid w:val="00ED1377"/>
    <w:rsid w:val="00EE3F82"/>
    <w:rsid w:val="00EE6224"/>
    <w:rsid w:val="00EF1256"/>
    <w:rsid w:val="00EF7EFA"/>
    <w:rsid w:val="00F17643"/>
    <w:rsid w:val="00F238CD"/>
    <w:rsid w:val="00F255E9"/>
    <w:rsid w:val="00F25686"/>
    <w:rsid w:val="00F36590"/>
    <w:rsid w:val="00F37127"/>
    <w:rsid w:val="00F46296"/>
    <w:rsid w:val="00F46DAD"/>
    <w:rsid w:val="00F50603"/>
    <w:rsid w:val="00F71CD9"/>
    <w:rsid w:val="00F75430"/>
    <w:rsid w:val="00F82BE6"/>
    <w:rsid w:val="00F90981"/>
    <w:rsid w:val="00F97537"/>
    <w:rsid w:val="00FA5D2F"/>
    <w:rsid w:val="00FB0CFD"/>
    <w:rsid w:val="00FB1E1D"/>
    <w:rsid w:val="00FB4D33"/>
    <w:rsid w:val="00FC3909"/>
    <w:rsid w:val="00FC39E4"/>
    <w:rsid w:val="00FC7241"/>
    <w:rsid w:val="00FD1E59"/>
    <w:rsid w:val="00FD6376"/>
    <w:rsid w:val="00FF3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uiPriority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3C8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53C8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qFormat/>
    <w:rsid w:val="00AD1599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5">
    <w:name w:val="Normal (Web)"/>
    <w:basedOn w:val="a"/>
    <w:rsid w:val="00AD159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A5D2F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346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463C8"/>
  </w:style>
  <w:style w:type="paragraph" w:styleId="a9">
    <w:name w:val="footer"/>
    <w:basedOn w:val="a"/>
    <w:link w:val="aa"/>
    <w:uiPriority w:val="99"/>
    <w:unhideWhenUsed/>
    <w:rsid w:val="00346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463C8"/>
  </w:style>
  <w:style w:type="paragraph" w:customStyle="1" w:styleId="1">
    <w:name w:val="Абзац списка1"/>
    <w:basedOn w:val="a"/>
    <w:rsid w:val="009C1136"/>
    <w:pPr>
      <w:spacing w:after="0" w:line="240" w:lineRule="auto"/>
      <w:ind w:left="720" w:firstLine="360"/>
      <w:contextualSpacing/>
      <w:jc w:val="left"/>
    </w:pPr>
    <w:rPr>
      <w:rFonts w:ascii="Calibri" w:eastAsia="Times New Roman" w:hAnsi="Calibri" w:cs="Times New Roman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6F7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76BA"/>
    <w:rPr>
      <w:rFonts w:ascii="Tahoma" w:hAnsi="Tahoma" w:cs="Tahoma"/>
      <w:sz w:val="16"/>
      <w:szCs w:val="16"/>
    </w:rPr>
  </w:style>
  <w:style w:type="paragraph" w:customStyle="1" w:styleId="ad">
    <w:name w:val="табл"/>
    <w:basedOn w:val="a"/>
    <w:uiPriority w:val="99"/>
    <w:rsid w:val="00C17291"/>
    <w:pPr>
      <w:autoSpaceDE w:val="0"/>
      <w:autoSpaceDN w:val="0"/>
      <w:adjustRightInd w:val="0"/>
      <w:spacing w:after="0" w:line="200" w:lineRule="atLeast"/>
      <w:jc w:val="left"/>
    </w:pPr>
    <w:rPr>
      <w:rFonts w:ascii="SchoolBook Tat M F OTF" w:eastAsia="Calibri" w:hAnsi="SchoolBook Tat M F OTF" w:cs="SchoolBook Tat M F OTF"/>
      <w:color w:val="000000"/>
      <w:sz w:val="18"/>
      <w:szCs w:val="18"/>
    </w:rPr>
  </w:style>
  <w:style w:type="paragraph" w:customStyle="1" w:styleId="ae">
    <w:name w:val="таб_урок"/>
    <w:basedOn w:val="a"/>
    <w:uiPriority w:val="99"/>
    <w:rsid w:val="001C5BEF"/>
    <w:pPr>
      <w:suppressAutoHyphens/>
      <w:autoSpaceDE w:val="0"/>
      <w:spacing w:after="0" w:line="200" w:lineRule="atLeast"/>
      <w:jc w:val="left"/>
      <w:textAlignment w:val="center"/>
    </w:pPr>
    <w:rPr>
      <w:rFonts w:ascii="SchoolBook Tat M F OTF" w:eastAsia="Arial" w:hAnsi="SchoolBook Tat M F OTF" w:cs="SchoolBook Tat M F OTF"/>
      <w:color w:val="000000"/>
      <w:sz w:val="19"/>
      <w:szCs w:val="19"/>
      <w:lang w:eastAsia="ar-SA"/>
    </w:rPr>
  </w:style>
  <w:style w:type="paragraph" w:customStyle="1" w:styleId="10">
    <w:name w:val="Без интервала1"/>
    <w:rsid w:val="009829FA"/>
    <w:pPr>
      <w:suppressAutoHyphens/>
      <w:spacing w:after="0" w:line="100" w:lineRule="atLeast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f">
    <w:name w:val="No Spacing"/>
    <w:qFormat/>
    <w:rsid w:val="00D86769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Zag">
    <w:name w:val="Zag"/>
    <w:basedOn w:val="af0"/>
    <w:rsid w:val="00EC225A"/>
    <w:pPr>
      <w:spacing w:line="240" w:lineRule="atLeast"/>
      <w:jc w:val="center"/>
    </w:pPr>
    <w:rPr>
      <w:rFonts w:ascii="SchoolBook Tat M F OTF" w:hAnsi="SchoolBook Tat M F OTF" w:cs="SchoolBook Tat M F OTF"/>
      <w:b/>
      <w:bCs/>
      <w:caps/>
      <w:sz w:val="21"/>
      <w:szCs w:val="21"/>
      <w:u w:color="000000"/>
    </w:rPr>
  </w:style>
  <w:style w:type="paragraph" w:customStyle="1" w:styleId="af0">
    <w:name w:val="[Без стиля]"/>
    <w:rsid w:val="00EC225A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rsid w:val="00EC225A"/>
    <w:pPr>
      <w:spacing w:after="120" w:line="480" w:lineRule="auto"/>
      <w:ind w:left="283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C225A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8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A394D9-7664-4FD4-B9B9-E50061356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29</Pages>
  <Words>4588</Words>
  <Characters>26158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 Николаевна</dc:creator>
  <cp:lastModifiedBy>ГВ</cp:lastModifiedBy>
  <cp:revision>26</cp:revision>
  <cp:lastPrinted>2013-09-16T08:54:00Z</cp:lastPrinted>
  <dcterms:created xsi:type="dcterms:W3CDTF">2020-08-09T22:21:00Z</dcterms:created>
  <dcterms:modified xsi:type="dcterms:W3CDTF">2024-01-26T06:12:00Z</dcterms:modified>
</cp:coreProperties>
</file>